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11598" w14:textId="450591F2" w:rsidR="00AB25C1" w:rsidRDefault="00AB25C1" w:rsidP="0035582F">
      <w:pPr>
        <w:widowControl w:val="0"/>
        <w:pBdr>
          <w:top w:val="nil"/>
          <w:left w:val="nil"/>
          <w:bottom w:val="nil"/>
          <w:right w:val="nil"/>
          <w:between w:val="nil"/>
        </w:pBdr>
        <w:tabs>
          <w:tab w:val="left" w:pos="567"/>
          <w:tab w:val="left" w:pos="851"/>
        </w:tabs>
        <w:jc w:val="right"/>
        <w:rPr>
          <w:rFonts w:ascii="Cambria" w:hAnsi="Cambria"/>
          <w:b/>
          <w:caps/>
          <w:sz w:val="22"/>
          <w:szCs w:val="22"/>
        </w:rPr>
      </w:pPr>
      <w:r w:rsidRPr="002A637A">
        <w:rPr>
          <w:rFonts w:ascii="Cambria" w:hAnsi="Cambria"/>
          <w:kern w:val="2"/>
          <w:sz w:val="22"/>
          <w:szCs w:val="22"/>
        </w:rPr>
        <w:t>SUTP-</w:t>
      </w:r>
      <w:r w:rsidR="00525703" w:rsidRPr="00525703">
        <w:rPr>
          <w:rFonts w:ascii="Cambria" w:hAnsi="Cambria"/>
          <w:kern w:val="2"/>
          <w:sz w:val="22"/>
          <w:szCs w:val="22"/>
        </w:rPr>
        <w:t>507</w:t>
      </w:r>
    </w:p>
    <w:p w14:paraId="0B217EC0" w14:textId="4403F815" w:rsidR="00753252" w:rsidRPr="00B053E1" w:rsidRDefault="00182C20" w:rsidP="0035582F">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7C4F23">
        <w:rPr>
          <w:rFonts w:ascii="Cambria" w:hAnsi="Cambria"/>
          <w:b/>
          <w:caps/>
          <w:sz w:val="22"/>
          <w:szCs w:val="22"/>
        </w:rPr>
        <w:t xml:space="preserve">Prekių pirkimo-pardavimo sutarties </w:t>
      </w:r>
      <w:r w:rsidRPr="007C4F23">
        <w:rPr>
          <w:rFonts w:ascii="Cambria" w:hAnsi="Cambria"/>
          <w:b/>
          <w:bCs/>
          <w:caps/>
          <w:sz w:val="22"/>
          <w:szCs w:val="22"/>
        </w:rPr>
        <w:t>Specialiosios</w:t>
      </w:r>
      <w:r w:rsidRPr="007C4F23">
        <w:rPr>
          <w:rFonts w:ascii="Cambria" w:hAnsi="Cambria"/>
          <w:b/>
          <w:caps/>
          <w:sz w:val="22"/>
          <w:szCs w:val="22"/>
        </w:rPr>
        <w:t xml:space="preserve"> sąlygos</w:t>
      </w:r>
    </w:p>
    <w:p w14:paraId="1F083DE1" w14:textId="77777777" w:rsidR="00753252" w:rsidRPr="007C4F23" w:rsidRDefault="00753252" w:rsidP="0035582F">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753252" w:rsidRPr="007C4F23" w14:paraId="7C2C2414" w14:textId="77777777" w:rsidTr="00985624">
        <w:tc>
          <w:tcPr>
            <w:tcW w:w="2830" w:type="dxa"/>
          </w:tcPr>
          <w:p w14:paraId="1A3AA813" w14:textId="77777777" w:rsidR="00753252" w:rsidRPr="007C4F23" w:rsidRDefault="00182C20" w:rsidP="0035582F">
            <w:pPr>
              <w:jc w:val="both"/>
              <w:rPr>
                <w:rFonts w:ascii="Cambria" w:hAnsi="Cambria"/>
                <w:b/>
                <w:bCs/>
                <w:kern w:val="2"/>
                <w:sz w:val="22"/>
                <w:szCs w:val="22"/>
              </w:rPr>
            </w:pPr>
            <w:r w:rsidRPr="007C4F23">
              <w:rPr>
                <w:rFonts w:ascii="Cambria" w:hAnsi="Cambria"/>
                <w:b/>
                <w:bCs/>
                <w:kern w:val="2"/>
                <w:sz w:val="22"/>
                <w:szCs w:val="22"/>
              </w:rPr>
              <w:t>Sutarties pavadinimas</w:t>
            </w:r>
          </w:p>
        </w:tc>
        <w:tc>
          <w:tcPr>
            <w:tcW w:w="6728" w:type="dxa"/>
            <w:gridSpan w:val="3"/>
          </w:tcPr>
          <w:p w14:paraId="574E9161" w14:textId="0279D832" w:rsidR="00753252" w:rsidRPr="007C4F23" w:rsidRDefault="00417855" w:rsidP="0035582F">
            <w:pPr>
              <w:jc w:val="both"/>
              <w:rPr>
                <w:rFonts w:ascii="Cambria" w:hAnsi="Cambria"/>
                <w:kern w:val="2"/>
                <w:sz w:val="22"/>
                <w:szCs w:val="22"/>
              </w:rPr>
            </w:pPr>
            <w:r w:rsidRPr="009073C9">
              <w:rPr>
                <w:rFonts w:ascii="Cambria" w:hAnsi="Cambria"/>
                <w:b/>
                <w:sz w:val="22"/>
                <w:szCs w:val="22"/>
              </w:rPr>
              <w:t xml:space="preserve">ĮEIGOS KONTROLĖS </w:t>
            </w:r>
            <w:r w:rsidR="009073C9" w:rsidRPr="009073C9">
              <w:rPr>
                <w:rFonts w:ascii="Cambria" w:hAnsi="Cambria"/>
                <w:b/>
                <w:sz w:val="22"/>
                <w:szCs w:val="22"/>
              </w:rPr>
              <w:t>GAMA PEILIO REMONTO IR PATOLOGIN</w:t>
            </w:r>
            <w:r w:rsidR="00A046C1">
              <w:rPr>
                <w:rFonts w:ascii="Cambria" w:hAnsi="Cambria"/>
                <w:b/>
                <w:sz w:val="22"/>
                <w:szCs w:val="22"/>
              </w:rPr>
              <w:t xml:space="preserve">IO </w:t>
            </w:r>
            <w:r w:rsidR="009073C9" w:rsidRPr="009073C9">
              <w:rPr>
                <w:rFonts w:ascii="Cambria" w:hAnsi="Cambria"/>
                <w:b/>
                <w:sz w:val="22"/>
                <w:szCs w:val="22"/>
              </w:rPr>
              <w:t xml:space="preserve">KORPUSO </w:t>
            </w:r>
            <w:bookmarkStart w:id="0" w:name="_GoBack"/>
            <w:r w:rsidR="009073C9" w:rsidRPr="009073C9">
              <w:rPr>
                <w:rFonts w:ascii="Cambria" w:hAnsi="Cambria"/>
                <w:b/>
                <w:sz w:val="22"/>
                <w:szCs w:val="22"/>
              </w:rPr>
              <w:t>APJUNGIMO</w:t>
            </w:r>
            <w:r w:rsidR="00650512">
              <w:rPr>
                <w:rFonts w:ascii="Cambria" w:hAnsi="Cambria"/>
                <w:b/>
                <w:sz w:val="22"/>
                <w:szCs w:val="22"/>
              </w:rPr>
              <w:t xml:space="preserve"> </w:t>
            </w:r>
            <w:bookmarkEnd w:id="0"/>
            <w:r w:rsidR="00EF31D2" w:rsidRPr="00907FEE">
              <w:rPr>
                <w:rFonts w:ascii="Cambria" w:hAnsi="Cambria"/>
                <w:b/>
                <w:bCs/>
                <w:kern w:val="2"/>
                <w:sz w:val="22"/>
                <w:szCs w:val="22"/>
              </w:rPr>
              <w:t>VIEŠOJO PIRKIMO-PARDAVIMO SUTARTIS</w:t>
            </w:r>
          </w:p>
        </w:tc>
      </w:tr>
      <w:tr w:rsidR="00753252" w:rsidRPr="007C4F23" w14:paraId="35819FBE" w14:textId="77777777" w:rsidTr="00985624">
        <w:tc>
          <w:tcPr>
            <w:tcW w:w="2830" w:type="dxa"/>
          </w:tcPr>
          <w:p w14:paraId="44711E68" w14:textId="77777777" w:rsidR="00753252" w:rsidRPr="007C4F23" w:rsidRDefault="00182C20" w:rsidP="0035582F">
            <w:pPr>
              <w:jc w:val="both"/>
              <w:rPr>
                <w:rFonts w:ascii="Cambria" w:hAnsi="Cambria"/>
                <w:b/>
                <w:bCs/>
                <w:kern w:val="2"/>
                <w:sz w:val="22"/>
                <w:szCs w:val="22"/>
              </w:rPr>
            </w:pPr>
            <w:r w:rsidRPr="007C4F23">
              <w:rPr>
                <w:rFonts w:ascii="Cambria" w:hAnsi="Cambria"/>
                <w:b/>
                <w:bCs/>
                <w:kern w:val="2"/>
                <w:sz w:val="22"/>
                <w:szCs w:val="22"/>
              </w:rPr>
              <w:t>Sutarties data</w:t>
            </w:r>
          </w:p>
        </w:tc>
        <w:tc>
          <w:tcPr>
            <w:tcW w:w="1795" w:type="dxa"/>
          </w:tcPr>
          <w:p w14:paraId="42A86176" w14:textId="77777777" w:rsidR="00753252" w:rsidRPr="007C4F23" w:rsidRDefault="00753252" w:rsidP="0035582F">
            <w:pPr>
              <w:jc w:val="both"/>
              <w:rPr>
                <w:rFonts w:ascii="Cambria" w:hAnsi="Cambria"/>
                <w:kern w:val="2"/>
                <w:sz w:val="22"/>
                <w:szCs w:val="22"/>
              </w:rPr>
            </w:pPr>
          </w:p>
        </w:tc>
        <w:tc>
          <w:tcPr>
            <w:tcW w:w="2362" w:type="dxa"/>
          </w:tcPr>
          <w:p w14:paraId="50AFB200" w14:textId="77777777" w:rsidR="00753252" w:rsidRPr="007C4F23" w:rsidRDefault="00182C20" w:rsidP="0035582F">
            <w:pPr>
              <w:jc w:val="both"/>
              <w:rPr>
                <w:rFonts w:ascii="Cambria" w:hAnsi="Cambria"/>
                <w:b/>
                <w:bCs/>
                <w:kern w:val="2"/>
                <w:sz w:val="22"/>
                <w:szCs w:val="22"/>
              </w:rPr>
            </w:pPr>
            <w:r w:rsidRPr="007C4F23">
              <w:rPr>
                <w:rFonts w:ascii="Cambria" w:hAnsi="Cambria"/>
                <w:b/>
                <w:bCs/>
                <w:kern w:val="2"/>
                <w:sz w:val="22"/>
                <w:szCs w:val="22"/>
              </w:rPr>
              <w:t>Sutarties numeris</w:t>
            </w:r>
          </w:p>
        </w:tc>
        <w:tc>
          <w:tcPr>
            <w:tcW w:w="2571" w:type="dxa"/>
          </w:tcPr>
          <w:p w14:paraId="7F4C846F" w14:textId="77777777" w:rsidR="00753252" w:rsidRPr="007C4F23" w:rsidRDefault="00753252" w:rsidP="0035582F">
            <w:pPr>
              <w:jc w:val="both"/>
              <w:rPr>
                <w:rFonts w:ascii="Cambria" w:hAnsi="Cambria"/>
                <w:kern w:val="2"/>
                <w:sz w:val="22"/>
                <w:szCs w:val="22"/>
              </w:rPr>
            </w:pPr>
          </w:p>
        </w:tc>
      </w:tr>
    </w:tbl>
    <w:p w14:paraId="48DA1AF5" w14:textId="77777777" w:rsidR="00753252" w:rsidRPr="007C4F23" w:rsidRDefault="00753252" w:rsidP="0035582F">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753252" w:rsidRPr="007C4F23" w14:paraId="76CB00F5" w14:textId="77777777">
        <w:tc>
          <w:tcPr>
            <w:tcW w:w="9558" w:type="dxa"/>
            <w:gridSpan w:val="3"/>
          </w:tcPr>
          <w:p w14:paraId="72490829"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t>1. SUTARTIES ŠALYS</w:t>
            </w:r>
          </w:p>
        </w:tc>
      </w:tr>
      <w:tr w:rsidR="00AB25C1" w:rsidRPr="007C4F23" w14:paraId="66D9FAD8" w14:textId="77777777" w:rsidTr="007E21D9">
        <w:tc>
          <w:tcPr>
            <w:tcW w:w="2808" w:type="dxa"/>
            <w:vMerge w:val="restart"/>
            <w:vAlign w:val="center"/>
          </w:tcPr>
          <w:p w14:paraId="6E2A41E0" w14:textId="77777777" w:rsidR="00AB25C1" w:rsidRPr="007C4F23" w:rsidRDefault="00AB25C1" w:rsidP="0035582F">
            <w:pPr>
              <w:rPr>
                <w:rFonts w:ascii="Cambria" w:hAnsi="Cambria"/>
                <w:b/>
                <w:bCs/>
                <w:kern w:val="2"/>
                <w:sz w:val="22"/>
                <w:szCs w:val="22"/>
              </w:rPr>
            </w:pPr>
            <w:r w:rsidRPr="007C4F23">
              <w:rPr>
                <w:rFonts w:ascii="Cambria" w:hAnsi="Cambria"/>
                <w:b/>
                <w:bCs/>
                <w:kern w:val="2"/>
                <w:sz w:val="22"/>
                <w:szCs w:val="22"/>
              </w:rPr>
              <w:t>1.1. Pirkėjas</w:t>
            </w:r>
          </w:p>
        </w:tc>
        <w:tc>
          <w:tcPr>
            <w:tcW w:w="3141" w:type="dxa"/>
          </w:tcPr>
          <w:p w14:paraId="662E20F0" w14:textId="77777777" w:rsidR="00AB25C1" w:rsidRPr="007C4F23" w:rsidRDefault="00AB25C1" w:rsidP="0035582F">
            <w:pPr>
              <w:rPr>
                <w:rFonts w:ascii="Cambria" w:hAnsi="Cambria"/>
                <w:kern w:val="2"/>
                <w:sz w:val="22"/>
                <w:szCs w:val="22"/>
              </w:rPr>
            </w:pPr>
            <w:r w:rsidRPr="007C4F23">
              <w:rPr>
                <w:rFonts w:ascii="Cambria" w:hAnsi="Cambria"/>
                <w:kern w:val="2"/>
                <w:sz w:val="22"/>
                <w:szCs w:val="22"/>
              </w:rPr>
              <w:t>1.1.1. Pavadinimas</w:t>
            </w:r>
          </w:p>
        </w:tc>
        <w:tc>
          <w:tcPr>
            <w:tcW w:w="3609" w:type="dxa"/>
          </w:tcPr>
          <w:p w14:paraId="12B28D0E" w14:textId="2884F2E1" w:rsidR="00AB25C1" w:rsidRPr="007C4F23" w:rsidRDefault="00AB25C1" w:rsidP="0035582F">
            <w:pPr>
              <w:rPr>
                <w:rFonts w:ascii="Cambria" w:hAnsi="Cambria"/>
                <w:kern w:val="2"/>
                <w:sz w:val="22"/>
                <w:szCs w:val="22"/>
              </w:rPr>
            </w:pPr>
            <w:r w:rsidRPr="002A637A">
              <w:rPr>
                <w:rFonts w:ascii="Cambria" w:hAnsi="Cambria"/>
                <w:kern w:val="2"/>
                <w:sz w:val="22"/>
                <w:szCs w:val="22"/>
              </w:rPr>
              <w:t>Lietuvos sveikatos moksl</w:t>
            </w:r>
            <w:r w:rsidRPr="002A637A">
              <w:rPr>
                <w:rFonts w:ascii="Cambria" w:hAnsi="Cambria" w:cs="Cambria"/>
                <w:kern w:val="2"/>
                <w:sz w:val="22"/>
                <w:szCs w:val="22"/>
              </w:rPr>
              <w:t>ų</w:t>
            </w:r>
            <w:r w:rsidRPr="002A637A">
              <w:rPr>
                <w:rFonts w:ascii="Cambria" w:hAnsi="Cambria"/>
                <w:kern w:val="2"/>
                <w:sz w:val="22"/>
                <w:szCs w:val="22"/>
              </w:rPr>
              <w:t xml:space="preserve"> universiteto ligonin</w:t>
            </w:r>
            <w:r w:rsidRPr="002A637A">
              <w:rPr>
                <w:rFonts w:ascii="Cambria" w:hAnsi="Cambria" w:cs="Cambria"/>
                <w:kern w:val="2"/>
                <w:sz w:val="22"/>
                <w:szCs w:val="22"/>
              </w:rPr>
              <w:t>ė</w:t>
            </w:r>
            <w:r w:rsidRPr="002A637A">
              <w:rPr>
                <w:rFonts w:ascii="Cambria" w:hAnsi="Cambria"/>
                <w:kern w:val="2"/>
                <w:sz w:val="22"/>
                <w:szCs w:val="22"/>
              </w:rPr>
              <w:t xml:space="preserve"> Kauno klinikos</w:t>
            </w:r>
          </w:p>
        </w:tc>
      </w:tr>
      <w:tr w:rsidR="00AB25C1" w:rsidRPr="007C4F23" w14:paraId="16B77B7F" w14:textId="77777777" w:rsidTr="007E21D9">
        <w:tc>
          <w:tcPr>
            <w:tcW w:w="2808" w:type="dxa"/>
            <w:vMerge/>
          </w:tcPr>
          <w:p w14:paraId="5379297A" w14:textId="77777777" w:rsidR="00AB25C1" w:rsidRPr="007C4F23" w:rsidRDefault="00AB25C1" w:rsidP="0035582F">
            <w:pPr>
              <w:rPr>
                <w:rFonts w:ascii="Cambria" w:hAnsi="Cambria"/>
                <w:kern w:val="2"/>
                <w:sz w:val="22"/>
                <w:szCs w:val="22"/>
              </w:rPr>
            </w:pPr>
          </w:p>
        </w:tc>
        <w:tc>
          <w:tcPr>
            <w:tcW w:w="3141" w:type="dxa"/>
          </w:tcPr>
          <w:p w14:paraId="6A391492" w14:textId="77777777" w:rsidR="00AB25C1" w:rsidRPr="007C4F23" w:rsidRDefault="00AB25C1" w:rsidP="0035582F">
            <w:pPr>
              <w:rPr>
                <w:rFonts w:ascii="Cambria" w:hAnsi="Cambria"/>
                <w:kern w:val="2"/>
                <w:sz w:val="22"/>
                <w:szCs w:val="22"/>
              </w:rPr>
            </w:pPr>
            <w:r w:rsidRPr="007C4F23">
              <w:rPr>
                <w:rFonts w:ascii="Cambria" w:hAnsi="Cambria"/>
                <w:kern w:val="2"/>
                <w:sz w:val="22"/>
                <w:szCs w:val="22"/>
              </w:rPr>
              <w:t>1.1.2. Juridinio asmens kodas</w:t>
            </w:r>
          </w:p>
        </w:tc>
        <w:tc>
          <w:tcPr>
            <w:tcW w:w="3609" w:type="dxa"/>
          </w:tcPr>
          <w:p w14:paraId="2AD70A6B" w14:textId="0F666028" w:rsidR="00AB25C1" w:rsidRPr="007C4F23" w:rsidRDefault="00AB25C1" w:rsidP="0035582F">
            <w:pPr>
              <w:rPr>
                <w:rFonts w:ascii="Cambria" w:hAnsi="Cambria"/>
                <w:kern w:val="2"/>
                <w:sz w:val="22"/>
                <w:szCs w:val="22"/>
              </w:rPr>
            </w:pPr>
            <w:r w:rsidRPr="002A637A">
              <w:rPr>
                <w:rFonts w:ascii="Cambria" w:hAnsi="Cambria"/>
                <w:sz w:val="22"/>
                <w:szCs w:val="22"/>
                <w:shd w:val="clear" w:color="auto" w:fill="FFFFFF"/>
              </w:rPr>
              <w:t>135163499</w:t>
            </w:r>
          </w:p>
        </w:tc>
      </w:tr>
      <w:tr w:rsidR="00AB25C1" w:rsidRPr="007C4F23" w14:paraId="550566E5" w14:textId="77777777" w:rsidTr="007E21D9">
        <w:tc>
          <w:tcPr>
            <w:tcW w:w="2808" w:type="dxa"/>
            <w:vMerge/>
          </w:tcPr>
          <w:p w14:paraId="18097BB3" w14:textId="77777777" w:rsidR="00AB25C1" w:rsidRPr="007C4F23" w:rsidRDefault="00AB25C1" w:rsidP="0035582F">
            <w:pPr>
              <w:rPr>
                <w:rFonts w:ascii="Cambria" w:hAnsi="Cambria"/>
                <w:kern w:val="2"/>
                <w:sz w:val="22"/>
                <w:szCs w:val="22"/>
              </w:rPr>
            </w:pPr>
          </w:p>
        </w:tc>
        <w:tc>
          <w:tcPr>
            <w:tcW w:w="3141" w:type="dxa"/>
          </w:tcPr>
          <w:p w14:paraId="3EDB3D39" w14:textId="77777777" w:rsidR="00AB25C1" w:rsidRPr="007C4F23" w:rsidRDefault="00AB25C1" w:rsidP="0035582F">
            <w:pPr>
              <w:rPr>
                <w:rFonts w:ascii="Cambria" w:hAnsi="Cambria"/>
                <w:kern w:val="2"/>
                <w:sz w:val="22"/>
                <w:szCs w:val="22"/>
              </w:rPr>
            </w:pPr>
            <w:r w:rsidRPr="007C4F23">
              <w:rPr>
                <w:rFonts w:ascii="Cambria" w:hAnsi="Cambria"/>
                <w:kern w:val="2"/>
                <w:sz w:val="22"/>
                <w:szCs w:val="22"/>
              </w:rPr>
              <w:t>1.1.3. Adresas</w:t>
            </w:r>
          </w:p>
        </w:tc>
        <w:tc>
          <w:tcPr>
            <w:tcW w:w="3609" w:type="dxa"/>
          </w:tcPr>
          <w:p w14:paraId="7BC87A36" w14:textId="65839DC5" w:rsidR="00AB25C1" w:rsidRPr="007C4F23" w:rsidRDefault="00AB25C1" w:rsidP="0035582F">
            <w:pPr>
              <w:rPr>
                <w:rFonts w:ascii="Cambria" w:hAnsi="Cambria"/>
                <w:kern w:val="2"/>
                <w:sz w:val="22"/>
                <w:szCs w:val="22"/>
              </w:rPr>
            </w:pPr>
            <w:r w:rsidRPr="002A637A">
              <w:rPr>
                <w:rFonts w:ascii="Cambria" w:hAnsi="Cambria"/>
                <w:kern w:val="2"/>
                <w:sz w:val="22"/>
                <w:szCs w:val="22"/>
              </w:rPr>
              <w:t>Eiveni</w:t>
            </w:r>
            <w:r w:rsidRPr="002A637A">
              <w:rPr>
                <w:rFonts w:ascii="Cambria" w:hAnsi="Cambria" w:cs="Cambria"/>
                <w:kern w:val="2"/>
                <w:sz w:val="22"/>
                <w:szCs w:val="22"/>
              </w:rPr>
              <w:t>ų</w:t>
            </w:r>
            <w:r w:rsidRPr="002A637A">
              <w:rPr>
                <w:rFonts w:ascii="Cambria" w:hAnsi="Cambria"/>
                <w:kern w:val="2"/>
                <w:sz w:val="22"/>
                <w:szCs w:val="22"/>
              </w:rPr>
              <w:t xml:space="preserve"> g. 2, LT-50161 Kaunas</w:t>
            </w:r>
          </w:p>
        </w:tc>
      </w:tr>
      <w:tr w:rsidR="00AB25C1" w:rsidRPr="007C4F23" w14:paraId="081261C2" w14:textId="77777777" w:rsidTr="007E21D9">
        <w:tc>
          <w:tcPr>
            <w:tcW w:w="2808" w:type="dxa"/>
            <w:vMerge/>
          </w:tcPr>
          <w:p w14:paraId="4B495401" w14:textId="77777777" w:rsidR="00AB25C1" w:rsidRPr="007C4F23" w:rsidRDefault="00AB25C1" w:rsidP="0035582F">
            <w:pPr>
              <w:rPr>
                <w:rFonts w:ascii="Cambria" w:hAnsi="Cambria"/>
                <w:kern w:val="2"/>
                <w:sz w:val="22"/>
                <w:szCs w:val="22"/>
              </w:rPr>
            </w:pPr>
          </w:p>
        </w:tc>
        <w:tc>
          <w:tcPr>
            <w:tcW w:w="3141" w:type="dxa"/>
          </w:tcPr>
          <w:p w14:paraId="57288B05" w14:textId="77777777" w:rsidR="00AB25C1" w:rsidRPr="007C4F23" w:rsidRDefault="00AB25C1" w:rsidP="0035582F">
            <w:pPr>
              <w:rPr>
                <w:rFonts w:ascii="Cambria" w:hAnsi="Cambria"/>
                <w:kern w:val="2"/>
                <w:sz w:val="22"/>
                <w:szCs w:val="22"/>
              </w:rPr>
            </w:pPr>
            <w:r w:rsidRPr="007C4F23">
              <w:rPr>
                <w:rFonts w:ascii="Cambria" w:hAnsi="Cambria"/>
                <w:kern w:val="2"/>
                <w:sz w:val="22"/>
                <w:szCs w:val="22"/>
              </w:rPr>
              <w:t>1.1.4. PVM mokėtojo kodas</w:t>
            </w:r>
          </w:p>
        </w:tc>
        <w:tc>
          <w:tcPr>
            <w:tcW w:w="3609" w:type="dxa"/>
            <w:vAlign w:val="center"/>
          </w:tcPr>
          <w:p w14:paraId="496A24CB" w14:textId="05487419" w:rsidR="00AB25C1" w:rsidRPr="007C4F23" w:rsidRDefault="00AB25C1" w:rsidP="0035582F">
            <w:pPr>
              <w:rPr>
                <w:rFonts w:ascii="Cambria" w:hAnsi="Cambria"/>
                <w:kern w:val="2"/>
                <w:sz w:val="22"/>
                <w:szCs w:val="22"/>
              </w:rPr>
            </w:pPr>
            <w:r w:rsidRPr="002A637A">
              <w:rPr>
                <w:rFonts w:ascii="Cambria" w:hAnsi="Cambria"/>
                <w:sz w:val="22"/>
                <w:szCs w:val="22"/>
              </w:rPr>
              <w:t>LT351634917</w:t>
            </w:r>
          </w:p>
        </w:tc>
      </w:tr>
      <w:tr w:rsidR="00AB25C1" w:rsidRPr="007C4F23" w14:paraId="79967F73" w14:textId="77777777" w:rsidTr="007E21D9">
        <w:tc>
          <w:tcPr>
            <w:tcW w:w="2808" w:type="dxa"/>
            <w:vMerge/>
          </w:tcPr>
          <w:p w14:paraId="443CF311" w14:textId="77777777" w:rsidR="00AB25C1" w:rsidRPr="007C4F23" w:rsidRDefault="00AB25C1" w:rsidP="0035582F">
            <w:pPr>
              <w:rPr>
                <w:rFonts w:ascii="Cambria" w:hAnsi="Cambria"/>
                <w:kern w:val="2"/>
                <w:sz w:val="22"/>
                <w:szCs w:val="22"/>
              </w:rPr>
            </w:pPr>
          </w:p>
        </w:tc>
        <w:tc>
          <w:tcPr>
            <w:tcW w:w="3141" w:type="dxa"/>
          </w:tcPr>
          <w:p w14:paraId="7145B7BA" w14:textId="77777777" w:rsidR="00AB25C1" w:rsidRPr="007C4F23" w:rsidRDefault="00AB25C1" w:rsidP="0035582F">
            <w:pPr>
              <w:rPr>
                <w:rFonts w:ascii="Cambria" w:hAnsi="Cambria"/>
                <w:kern w:val="2"/>
                <w:sz w:val="22"/>
                <w:szCs w:val="22"/>
              </w:rPr>
            </w:pPr>
            <w:r w:rsidRPr="007C4F23">
              <w:rPr>
                <w:rFonts w:ascii="Cambria" w:hAnsi="Cambria"/>
                <w:kern w:val="2"/>
                <w:sz w:val="22"/>
                <w:szCs w:val="22"/>
              </w:rPr>
              <w:t>1.1.5. Atsiskaitomoji sąskaita</w:t>
            </w:r>
          </w:p>
        </w:tc>
        <w:tc>
          <w:tcPr>
            <w:tcW w:w="3609" w:type="dxa"/>
          </w:tcPr>
          <w:p w14:paraId="1AA651A2" w14:textId="479A9B47" w:rsidR="00AB25C1" w:rsidRPr="007C4F23" w:rsidRDefault="00AB25C1" w:rsidP="0035582F">
            <w:pPr>
              <w:rPr>
                <w:rFonts w:ascii="Cambria" w:hAnsi="Cambria"/>
                <w:kern w:val="2"/>
                <w:sz w:val="22"/>
                <w:szCs w:val="22"/>
              </w:rPr>
            </w:pPr>
            <w:r w:rsidRPr="002A637A">
              <w:rPr>
                <w:rFonts w:ascii="Cambria" w:hAnsi="Cambria"/>
                <w:kern w:val="2"/>
                <w:sz w:val="22"/>
                <w:szCs w:val="22"/>
              </w:rPr>
              <w:t>LT21 7300 0100 0222 6410</w:t>
            </w:r>
          </w:p>
        </w:tc>
      </w:tr>
      <w:tr w:rsidR="00AB25C1" w:rsidRPr="007C4F23" w14:paraId="32805B18" w14:textId="77777777" w:rsidTr="007E21D9">
        <w:tc>
          <w:tcPr>
            <w:tcW w:w="2808" w:type="dxa"/>
            <w:vMerge/>
          </w:tcPr>
          <w:p w14:paraId="1DA4698C" w14:textId="77777777" w:rsidR="00AB25C1" w:rsidRPr="007C4F23" w:rsidRDefault="00AB25C1" w:rsidP="0035582F">
            <w:pPr>
              <w:rPr>
                <w:rFonts w:ascii="Cambria" w:hAnsi="Cambria"/>
                <w:kern w:val="2"/>
                <w:sz w:val="22"/>
                <w:szCs w:val="22"/>
              </w:rPr>
            </w:pPr>
          </w:p>
        </w:tc>
        <w:tc>
          <w:tcPr>
            <w:tcW w:w="3141" w:type="dxa"/>
          </w:tcPr>
          <w:p w14:paraId="4771E29F" w14:textId="77777777" w:rsidR="00AB25C1" w:rsidRPr="007C4F23" w:rsidRDefault="00AB25C1" w:rsidP="0035582F">
            <w:pPr>
              <w:rPr>
                <w:rFonts w:ascii="Cambria" w:hAnsi="Cambria"/>
                <w:kern w:val="2"/>
                <w:sz w:val="22"/>
                <w:szCs w:val="22"/>
              </w:rPr>
            </w:pPr>
            <w:r w:rsidRPr="007C4F23">
              <w:rPr>
                <w:rFonts w:ascii="Cambria" w:hAnsi="Cambria"/>
                <w:kern w:val="2"/>
                <w:sz w:val="22"/>
                <w:szCs w:val="22"/>
              </w:rPr>
              <w:t>1.1.6. Bankas, banko kodas</w:t>
            </w:r>
          </w:p>
        </w:tc>
        <w:tc>
          <w:tcPr>
            <w:tcW w:w="3609" w:type="dxa"/>
          </w:tcPr>
          <w:p w14:paraId="770FC187" w14:textId="1143D57A" w:rsidR="00AB25C1" w:rsidRPr="007C4F23" w:rsidRDefault="00AB25C1" w:rsidP="0035582F">
            <w:pPr>
              <w:rPr>
                <w:rFonts w:ascii="Cambria" w:hAnsi="Cambria"/>
                <w:kern w:val="2"/>
                <w:sz w:val="22"/>
                <w:szCs w:val="22"/>
              </w:rPr>
            </w:pPr>
            <w:r w:rsidRPr="002A637A">
              <w:rPr>
                <w:rFonts w:ascii="Cambria" w:hAnsi="Cambria"/>
                <w:kern w:val="2"/>
                <w:sz w:val="22"/>
                <w:szCs w:val="22"/>
              </w:rPr>
              <w:t>AB „Swedbank“, 73000</w:t>
            </w:r>
          </w:p>
        </w:tc>
      </w:tr>
      <w:tr w:rsidR="00AB25C1" w:rsidRPr="007C4F23" w14:paraId="0D2A06DC" w14:textId="77777777" w:rsidTr="007E21D9">
        <w:tc>
          <w:tcPr>
            <w:tcW w:w="2808" w:type="dxa"/>
            <w:vMerge/>
          </w:tcPr>
          <w:p w14:paraId="013375B9" w14:textId="77777777" w:rsidR="00AB25C1" w:rsidRPr="007C4F23" w:rsidRDefault="00AB25C1" w:rsidP="0035582F">
            <w:pPr>
              <w:rPr>
                <w:rFonts w:ascii="Cambria" w:hAnsi="Cambria"/>
                <w:kern w:val="2"/>
                <w:sz w:val="22"/>
                <w:szCs w:val="22"/>
              </w:rPr>
            </w:pPr>
          </w:p>
        </w:tc>
        <w:tc>
          <w:tcPr>
            <w:tcW w:w="3141" w:type="dxa"/>
          </w:tcPr>
          <w:p w14:paraId="2E37F10E" w14:textId="77777777" w:rsidR="00AB25C1" w:rsidRPr="007C4F23" w:rsidRDefault="00AB25C1" w:rsidP="0035582F">
            <w:pPr>
              <w:rPr>
                <w:rFonts w:ascii="Cambria" w:hAnsi="Cambria"/>
                <w:kern w:val="2"/>
                <w:sz w:val="22"/>
                <w:szCs w:val="22"/>
              </w:rPr>
            </w:pPr>
            <w:r w:rsidRPr="007C4F23">
              <w:rPr>
                <w:rFonts w:ascii="Cambria" w:hAnsi="Cambria"/>
                <w:kern w:val="2"/>
                <w:sz w:val="22"/>
                <w:szCs w:val="22"/>
              </w:rPr>
              <w:t>1.1.7. Telefonas</w:t>
            </w:r>
          </w:p>
        </w:tc>
        <w:tc>
          <w:tcPr>
            <w:tcW w:w="3609" w:type="dxa"/>
          </w:tcPr>
          <w:p w14:paraId="33277E6E" w14:textId="72616543" w:rsidR="00AB25C1" w:rsidRPr="007C4F23" w:rsidRDefault="00AB25C1" w:rsidP="0035582F">
            <w:pPr>
              <w:rPr>
                <w:rFonts w:ascii="Cambria" w:hAnsi="Cambria"/>
                <w:kern w:val="2"/>
                <w:sz w:val="22"/>
                <w:szCs w:val="22"/>
              </w:rPr>
            </w:pPr>
            <w:r w:rsidRPr="005E6A88">
              <w:rPr>
                <w:rFonts w:ascii="Cambria" w:hAnsi="Cambria"/>
                <w:kern w:val="2"/>
                <w:sz w:val="22"/>
                <w:szCs w:val="22"/>
              </w:rPr>
              <w:t>+370</w:t>
            </w:r>
            <w:r>
              <w:rPr>
                <w:rFonts w:ascii="Cambria" w:hAnsi="Cambria"/>
                <w:kern w:val="2"/>
                <w:sz w:val="22"/>
                <w:szCs w:val="22"/>
              </w:rPr>
              <w:t xml:space="preserve"> </w:t>
            </w:r>
            <w:r w:rsidRPr="005E6A88">
              <w:rPr>
                <w:rFonts w:ascii="Cambria" w:hAnsi="Cambria"/>
                <w:kern w:val="2"/>
                <w:sz w:val="22"/>
                <w:szCs w:val="22"/>
              </w:rPr>
              <w:t>37</w:t>
            </w:r>
            <w:r>
              <w:rPr>
                <w:rFonts w:ascii="Cambria" w:hAnsi="Cambria"/>
                <w:kern w:val="2"/>
                <w:sz w:val="22"/>
                <w:szCs w:val="22"/>
              </w:rPr>
              <w:t xml:space="preserve"> </w:t>
            </w:r>
            <w:r w:rsidRPr="005E6A88">
              <w:rPr>
                <w:rFonts w:ascii="Cambria" w:hAnsi="Cambria"/>
                <w:kern w:val="2"/>
                <w:sz w:val="22"/>
                <w:szCs w:val="22"/>
              </w:rPr>
              <w:t>326768</w:t>
            </w:r>
          </w:p>
        </w:tc>
      </w:tr>
      <w:tr w:rsidR="00AB25C1" w:rsidRPr="007C4F23" w14:paraId="2C69586E" w14:textId="77777777" w:rsidTr="007E21D9">
        <w:tc>
          <w:tcPr>
            <w:tcW w:w="2808" w:type="dxa"/>
            <w:vMerge/>
          </w:tcPr>
          <w:p w14:paraId="2055ED4B" w14:textId="77777777" w:rsidR="00AB25C1" w:rsidRPr="007C4F23" w:rsidRDefault="00AB25C1" w:rsidP="0035582F">
            <w:pPr>
              <w:rPr>
                <w:rFonts w:ascii="Cambria" w:hAnsi="Cambria"/>
                <w:kern w:val="2"/>
                <w:sz w:val="22"/>
                <w:szCs w:val="22"/>
              </w:rPr>
            </w:pPr>
          </w:p>
        </w:tc>
        <w:tc>
          <w:tcPr>
            <w:tcW w:w="3141" w:type="dxa"/>
          </w:tcPr>
          <w:p w14:paraId="1B7D1D65" w14:textId="77777777" w:rsidR="00AB25C1" w:rsidRPr="007C4F23" w:rsidRDefault="00AB25C1" w:rsidP="0035582F">
            <w:pPr>
              <w:rPr>
                <w:rFonts w:ascii="Cambria" w:hAnsi="Cambria"/>
                <w:kern w:val="2"/>
                <w:sz w:val="22"/>
                <w:szCs w:val="22"/>
              </w:rPr>
            </w:pPr>
            <w:r w:rsidRPr="007C4F23">
              <w:rPr>
                <w:rFonts w:ascii="Cambria" w:hAnsi="Cambria"/>
                <w:kern w:val="2"/>
                <w:sz w:val="22"/>
                <w:szCs w:val="22"/>
              </w:rPr>
              <w:t>1.1.8. El. paštas</w:t>
            </w:r>
          </w:p>
        </w:tc>
        <w:tc>
          <w:tcPr>
            <w:tcW w:w="3609" w:type="dxa"/>
          </w:tcPr>
          <w:p w14:paraId="29DD5DEF" w14:textId="1D76A12B" w:rsidR="00AB25C1" w:rsidRPr="007C4F23" w:rsidRDefault="00AB25C1" w:rsidP="0035582F">
            <w:pPr>
              <w:rPr>
                <w:rFonts w:ascii="Cambria" w:hAnsi="Cambria"/>
                <w:kern w:val="2"/>
                <w:sz w:val="22"/>
                <w:szCs w:val="22"/>
              </w:rPr>
            </w:pPr>
            <w:r w:rsidRPr="002A637A">
              <w:rPr>
                <w:rFonts w:ascii="Cambria" w:hAnsi="Cambria"/>
                <w:kern w:val="2"/>
                <w:sz w:val="22"/>
                <w:szCs w:val="22"/>
              </w:rPr>
              <w:t>rastine@kaunoklinikos.lt</w:t>
            </w:r>
          </w:p>
        </w:tc>
      </w:tr>
      <w:tr w:rsidR="00AB25C1" w:rsidRPr="007C4F23" w14:paraId="20D1E3ED" w14:textId="77777777" w:rsidTr="007E21D9">
        <w:tc>
          <w:tcPr>
            <w:tcW w:w="2808" w:type="dxa"/>
            <w:vMerge/>
          </w:tcPr>
          <w:p w14:paraId="60723170" w14:textId="77777777" w:rsidR="00AB25C1" w:rsidRPr="007C4F23" w:rsidRDefault="00AB25C1" w:rsidP="0035582F">
            <w:pPr>
              <w:rPr>
                <w:rFonts w:ascii="Cambria" w:hAnsi="Cambria"/>
                <w:kern w:val="2"/>
                <w:sz w:val="22"/>
                <w:szCs w:val="22"/>
              </w:rPr>
            </w:pPr>
          </w:p>
        </w:tc>
        <w:tc>
          <w:tcPr>
            <w:tcW w:w="3141" w:type="dxa"/>
          </w:tcPr>
          <w:p w14:paraId="17DF8419" w14:textId="77777777" w:rsidR="00AB25C1" w:rsidRPr="007C4F23" w:rsidRDefault="00AB25C1" w:rsidP="0035582F">
            <w:pPr>
              <w:rPr>
                <w:rFonts w:ascii="Cambria" w:hAnsi="Cambria"/>
                <w:kern w:val="2"/>
                <w:sz w:val="22"/>
                <w:szCs w:val="22"/>
              </w:rPr>
            </w:pPr>
            <w:r w:rsidRPr="007C4F23">
              <w:rPr>
                <w:rFonts w:ascii="Cambria" w:hAnsi="Cambria"/>
                <w:kern w:val="2"/>
                <w:sz w:val="22"/>
                <w:szCs w:val="22"/>
              </w:rPr>
              <w:t>1.1.9. Šalies atstovas</w:t>
            </w:r>
          </w:p>
        </w:tc>
        <w:tc>
          <w:tcPr>
            <w:tcW w:w="3609" w:type="dxa"/>
          </w:tcPr>
          <w:p w14:paraId="74DB6C2D" w14:textId="6B11C2C3" w:rsidR="00AB25C1" w:rsidRPr="007C4F23" w:rsidRDefault="00AB25C1" w:rsidP="0035582F">
            <w:pPr>
              <w:rPr>
                <w:rFonts w:ascii="Cambria" w:hAnsi="Cambria"/>
                <w:kern w:val="2"/>
                <w:sz w:val="22"/>
                <w:szCs w:val="22"/>
              </w:rPr>
            </w:pPr>
            <w:r w:rsidRPr="002A637A">
              <w:rPr>
                <w:rFonts w:ascii="Cambria" w:hAnsi="Cambria"/>
                <w:kern w:val="2"/>
                <w:sz w:val="22"/>
                <w:szCs w:val="22"/>
              </w:rPr>
              <w:t>Generalinis direktorius prof. habil. dr. Renaldas Jurkevi</w:t>
            </w:r>
            <w:r w:rsidRPr="002A637A">
              <w:rPr>
                <w:rFonts w:ascii="Cambria" w:hAnsi="Cambria" w:cs="Cambria"/>
                <w:kern w:val="2"/>
                <w:sz w:val="22"/>
                <w:szCs w:val="22"/>
              </w:rPr>
              <w:t>č</w:t>
            </w:r>
            <w:r w:rsidRPr="002A637A">
              <w:rPr>
                <w:rFonts w:ascii="Cambria" w:hAnsi="Cambria"/>
                <w:kern w:val="2"/>
                <w:sz w:val="22"/>
                <w:szCs w:val="22"/>
              </w:rPr>
              <w:t>ius</w:t>
            </w:r>
          </w:p>
        </w:tc>
      </w:tr>
      <w:tr w:rsidR="00AB25C1" w:rsidRPr="007C4F23" w14:paraId="693ED593" w14:textId="77777777" w:rsidTr="007E21D9">
        <w:tc>
          <w:tcPr>
            <w:tcW w:w="2808" w:type="dxa"/>
            <w:vMerge/>
          </w:tcPr>
          <w:p w14:paraId="2F21AC07" w14:textId="77777777" w:rsidR="00AB25C1" w:rsidRPr="007C4F23" w:rsidRDefault="00AB25C1" w:rsidP="0035582F">
            <w:pPr>
              <w:rPr>
                <w:rFonts w:ascii="Cambria" w:hAnsi="Cambria"/>
                <w:kern w:val="2"/>
                <w:sz w:val="22"/>
                <w:szCs w:val="22"/>
              </w:rPr>
            </w:pPr>
          </w:p>
        </w:tc>
        <w:tc>
          <w:tcPr>
            <w:tcW w:w="3141" w:type="dxa"/>
          </w:tcPr>
          <w:p w14:paraId="39D15379" w14:textId="77777777" w:rsidR="00AB25C1" w:rsidRPr="007C4F23" w:rsidRDefault="00AB25C1" w:rsidP="0035582F">
            <w:pPr>
              <w:rPr>
                <w:rFonts w:ascii="Cambria" w:hAnsi="Cambria"/>
                <w:kern w:val="2"/>
                <w:sz w:val="22"/>
                <w:szCs w:val="22"/>
              </w:rPr>
            </w:pPr>
            <w:r w:rsidRPr="007C4F23">
              <w:rPr>
                <w:rFonts w:ascii="Cambria" w:hAnsi="Cambria"/>
                <w:kern w:val="2"/>
                <w:sz w:val="22"/>
                <w:szCs w:val="22"/>
              </w:rPr>
              <w:t>1.1.10. Atstovavimo pagrindas</w:t>
            </w:r>
          </w:p>
        </w:tc>
        <w:tc>
          <w:tcPr>
            <w:tcW w:w="3609" w:type="dxa"/>
          </w:tcPr>
          <w:p w14:paraId="2E7C1503" w14:textId="2369B25F" w:rsidR="00AB25C1" w:rsidRPr="007C4F23" w:rsidRDefault="00AB25C1" w:rsidP="0035582F">
            <w:pPr>
              <w:rPr>
                <w:rFonts w:ascii="Cambria" w:hAnsi="Cambria"/>
                <w:kern w:val="2"/>
                <w:sz w:val="22"/>
                <w:szCs w:val="22"/>
              </w:rPr>
            </w:pPr>
            <w:r w:rsidRPr="002A637A">
              <w:rPr>
                <w:rFonts w:ascii="Cambria" w:hAnsi="Cambria" w:cs="Cambria"/>
                <w:kern w:val="2"/>
                <w:sz w:val="22"/>
                <w:szCs w:val="22"/>
              </w:rPr>
              <w:t>Į</w:t>
            </w:r>
            <w:r w:rsidRPr="002A637A">
              <w:rPr>
                <w:rFonts w:ascii="Cambria" w:hAnsi="Cambria"/>
                <w:kern w:val="2"/>
                <w:sz w:val="22"/>
                <w:szCs w:val="22"/>
              </w:rPr>
              <w:t>stat</w:t>
            </w:r>
            <w:r w:rsidRPr="002A637A">
              <w:rPr>
                <w:rFonts w:ascii="Cambria" w:hAnsi="Cambria" w:cs="Cambria"/>
                <w:kern w:val="2"/>
                <w:sz w:val="22"/>
                <w:szCs w:val="22"/>
              </w:rPr>
              <w:t>ų</w:t>
            </w:r>
            <w:r w:rsidRPr="002A637A">
              <w:rPr>
                <w:rFonts w:ascii="Cambria" w:hAnsi="Cambria"/>
                <w:kern w:val="2"/>
                <w:sz w:val="22"/>
                <w:szCs w:val="22"/>
              </w:rPr>
              <w:t xml:space="preserve"> pagrindas</w:t>
            </w:r>
          </w:p>
        </w:tc>
      </w:tr>
      <w:tr w:rsidR="00753252" w:rsidRPr="007C4F23" w14:paraId="18F5C78C" w14:textId="77777777" w:rsidTr="007E21D9">
        <w:tc>
          <w:tcPr>
            <w:tcW w:w="2808" w:type="dxa"/>
            <w:vMerge w:val="restart"/>
            <w:vAlign w:val="center"/>
          </w:tcPr>
          <w:p w14:paraId="78FDE513"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1.2. Tiekėjas</w:t>
            </w:r>
          </w:p>
          <w:p w14:paraId="3F4A11BF" w14:textId="77777777" w:rsidR="00753252" w:rsidRPr="007C4F23" w:rsidRDefault="00182C20" w:rsidP="0035582F">
            <w:pPr>
              <w:rPr>
                <w:rFonts w:ascii="Cambria" w:hAnsi="Cambria"/>
                <w:color w:val="0070C0"/>
                <w:kern w:val="2"/>
                <w:sz w:val="22"/>
                <w:szCs w:val="22"/>
              </w:rPr>
            </w:pPr>
            <w:r w:rsidRPr="007C4F23">
              <w:rPr>
                <w:rFonts w:ascii="Cambria" w:hAnsi="Cambria"/>
                <w:color w:val="0070C0"/>
                <w:kern w:val="2"/>
                <w:sz w:val="22"/>
                <w:szCs w:val="22"/>
              </w:rPr>
              <w:t>(jei Tiekėjas yra fizinis asmuo, skiltys atitinkamai pakoreguojamos.</w:t>
            </w:r>
          </w:p>
          <w:p w14:paraId="4173E4B3" w14:textId="03EB51A1" w:rsidR="00753252" w:rsidRPr="00BA732B" w:rsidRDefault="00182C20" w:rsidP="0035582F">
            <w:pPr>
              <w:rPr>
                <w:rFonts w:ascii="Cambria" w:hAnsi="Cambria"/>
                <w:color w:val="0070C0"/>
                <w:kern w:val="2"/>
                <w:sz w:val="22"/>
                <w:szCs w:val="22"/>
              </w:rPr>
            </w:pPr>
            <w:r w:rsidRPr="007C4F23">
              <w:rPr>
                <w:rFonts w:ascii="Cambria" w:hAnsi="Cambria"/>
                <w:color w:val="0070C0"/>
                <w:kern w:val="2"/>
                <w:sz w:val="22"/>
                <w:szCs w:val="22"/>
              </w:rPr>
              <w:t>Jei Tiekėjas yra tiekėjų grupė, skiltys pildomos įterpiant kiekvieno grupės nario informaciją)</w:t>
            </w:r>
          </w:p>
        </w:tc>
        <w:tc>
          <w:tcPr>
            <w:tcW w:w="3141" w:type="dxa"/>
          </w:tcPr>
          <w:p w14:paraId="16198B96"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1.2.1. Pavadinimas</w:t>
            </w:r>
          </w:p>
        </w:tc>
        <w:tc>
          <w:tcPr>
            <w:tcW w:w="3609" w:type="dxa"/>
          </w:tcPr>
          <w:p w14:paraId="6D0CA3D3" w14:textId="77777777" w:rsidR="00753252" w:rsidRPr="007C4F23" w:rsidRDefault="00753252" w:rsidP="0035582F">
            <w:pPr>
              <w:jc w:val="center"/>
              <w:rPr>
                <w:rFonts w:ascii="Cambria" w:hAnsi="Cambria"/>
                <w:kern w:val="2"/>
                <w:sz w:val="22"/>
                <w:szCs w:val="22"/>
              </w:rPr>
            </w:pPr>
          </w:p>
        </w:tc>
      </w:tr>
      <w:tr w:rsidR="00753252" w:rsidRPr="007C4F23" w14:paraId="28F25417" w14:textId="77777777" w:rsidTr="007E21D9">
        <w:tc>
          <w:tcPr>
            <w:tcW w:w="2808" w:type="dxa"/>
            <w:vMerge/>
          </w:tcPr>
          <w:p w14:paraId="27F4FCEF" w14:textId="77777777" w:rsidR="00753252" w:rsidRPr="007C4F23" w:rsidRDefault="00753252" w:rsidP="0035582F">
            <w:pPr>
              <w:rPr>
                <w:rFonts w:ascii="Cambria" w:hAnsi="Cambria"/>
                <w:b/>
                <w:bCs/>
                <w:kern w:val="2"/>
                <w:sz w:val="22"/>
                <w:szCs w:val="22"/>
              </w:rPr>
            </w:pPr>
          </w:p>
        </w:tc>
        <w:tc>
          <w:tcPr>
            <w:tcW w:w="3141" w:type="dxa"/>
          </w:tcPr>
          <w:p w14:paraId="7C9823B4"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1.2.2. Juridinio asmens kodas</w:t>
            </w:r>
          </w:p>
        </w:tc>
        <w:tc>
          <w:tcPr>
            <w:tcW w:w="3609" w:type="dxa"/>
          </w:tcPr>
          <w:p w14:paraId="739EAA25" w14:textId="77777777" w:rsidR="00753252" w:rsidRPr="007C4F23" w:rsidRDefault="00753252" w:rsidP="0035582F">
            <w:pPr>
              <w:jc w:val="center"/>
              <w:rPr>
                <w:rFonts w:ascii="Cambria" w:hAnsi="Cambria"/>
                <w:kern w:val="2"/>
                <w:sz w:val="22"/>
                <w:szCs w:val="22"/>
              </w:rPr>
            </w:pPr>
          </w:p>
        </w:tc>
      </w:tr>
      <w:tr w:rsidR="00753252" w:rsidRPr="007C4F23" w14:paraId="47D7BF57" w14:textId="77777777" w:rsidTr="007E21D9">
        <w:tc>
          <w:tcPr>
            <w:tcW w:w="2808" w:type="dxa"/>
            <w:vMerge/>
          </w:tcPr>
          <w:p w14:paraId="7390B990" w14:textId="77777777" w:rsidR="00753252" w:rsidRPr="007C4F23" w:rsidRDefault="00753252" w:rsidP="0035582F">
            <w:pPr>
              <w:rPr>
                <w:rFonts w:ascii="Cambria" w:hAnsi="Cambria"/>
                <w:b/>
                <w:bCs/>
                <w:kern w:val="2"/>
                <w:sz w:val="22"/>
                <w:szCs w:val="22"/>
              </w:rPr>
            </w:pPr>
          </w:p>
        </w:tc>
        <w:tc>
          <w:tcPr>
            <w:tcW w:w="3141" w:type="dxa"/>
          </w:tcPr>
          <w:p w14:paraId="122BC6E5"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1.2.3. Adresas</w:t>
            </w:r>
          </w:p>
        </w:tc>
        <w:tc>
          <w:tcPr>
            <w:tcW w:w="3609" w:type="dxa"/>
          </w:tcPr>
          <w:p w14:paraId="347A0327" w14:textId="77777777" w:rsidR="00753252" w:rsidRPr="007C4F23" w:rsidRDefault="00753252" w:rsidP="0035582F">
            <w:pPr>
              <w:jc w:val="center"/>
              <w:rPr>
                <w:rFonts w:ascii="Cambria" w:hAnsi="Cambria"/>
                <w:kern w:val="2"/>
                <w:sz w:val="22"/>
                <w:szCs w:val="22"/>
              </w:rPr>
            </w:pPr>
          </w:p>
        </w:tc>
      </w:tr>
      <w:tr w:rsidR="00753252" w:rsidRPr="007C4F23" w14:paraId="1392B0CF" w14:textId="77777777" w:rsidTr="007E21D9">
        <w:tc>
          <w:tcPr>
            <w:tcW w:w="2808" w:type="dxa"/>
            <w:vMerge/>
          </w:tcPr>
          <w:p w14:paraId="3AD45415" w14:textId="77777777" w:rsidR="00753252" w:rsidRPr="007C4F23" w:rsidRDefault="00753252" w:rsidP="0035582F">
            <w:pPr>
              <w:rPr>
                <w:rFonts w:ascii="Cambria" w:hAnsi="Cambria"/>
                <w:b/>
                <w:bCs/>
                <w:kern w:val="2"/>
                <w:sz w:val="22"/>
                <w:szCs w:val="22"/>
              </w:rPr>
            </w:pPr>
          </w:p>
        </w:tc>
        <w:tc>
          <w:tcPr>
            <w:tcW w:w="3141" w:type="dxa"/>
          </w:tcPr>
          <w:p w14:paraId="7EAA7D8C"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1.2.4. PVM mokėtojo kodas</w:t>
            </w:r>
          </w:p>
        </w:tc>
        <w:tc>
          <w:tcPr>
            <w:tcW w:w="3609" w:type="dxa"/>
          </w:tcPr>
          <w:p w14:paraId="6D9F4E7B" w14:textId="77777777" w:rsidR="00753252" w:rsidRPr="007C4F23" w:rsidRDefault="00753252" w:rsidP="0035582F">
            <w:pPr>
              <w:jc w:val="center"/>
              <w:rPr>
                <w:rFonts w:ascii="Cambria" w:hAnsi="Cambria"/>
                <w:kern w:val="2"/>
                <w:sz w:val="22"/>
                <w:szCs w:val="22"/>
              </w:rPr>
            </w:pPr>
          </w:p>
        </w:tc>
      </w:tr>
      <w:tr w:rsidR="00753252" w:rsidRPr="007C4F23" w14:paraId="112EFA27" w14:textId="77777777" w:rsidTr="007E21D9">
        <w:tc>
          <w:tcPr>
            <w:tcW w:w="2808" w:type="dxa"/>
            <w:vMerge/>
          </w:tcPr>
          <w:p w14:paraId="7D95ACDE" w14:textId="77777777" w:rsidR="00753252" w:rsidRPr="007C4F23" w:rsidRDefault="00753252" w:rsidP="0035582F">
            <w:pPr>
              <w:rPr>
                <w:rFonts w:ascii="Cambria" w:hAnsi="Cambria"/>
                <w:b/>
                <w:bCs/>
                <w:kern w:val="2"/>
                <w:sz w:val="22"/>
                <w:szCs w:val="22"/>
              </w:rPr>
            </w:pPr>
          </w:p>
        </w:tc>
        <w:tc>
          <w:tcPr>
            <w:tcW w:w="3141" w:type="dxa"/>
          </w:tcPr>
          <w:p w14:paraId="7215BF46"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1.2.5. Atsiskaitomoji sąskaita</w:t>
            </w:r>
          </w:p>
        </w:tc>
        <w:tc>
          <w:tcPr>
            <w:tcW w:w="3609" w:type="dxa"/>
          </w:tcPr>
          <w:p w14:paraId="4757DFBC" w14:textId="77777777" w:rsidR="00753252" w:rsidRPr="007C4F23" w:rsidRDefault="00753252" w:rsidP="0035582F">
            <w:pPr>
              <w:jc w:val="center"/>
              <w:rPr>
                <w:rFonts w:ascii="Cambria" w:hAnsi="Cambria"/>
                <w:kern w:val="2"/>
                <w:sz w:val="22"/>
                <w:szCs w:val="22"/>
              </w:rPr>
            </w:pPr>
          </w:p>
        </w:tc>
      </w:tr>
      <w:tr w:rsidR="00753252" w:rsidRPr="007C4F23" w14:paraId="649F9779" w14:textId="77777777" w:rsidTr="007E21D9">
        <w:tc>
          <w:tcPr>
            <w:tcW w:w="2808" w:type="dxa"/>
            <w:vMerge/>
          </w:tcPr>
          <w:p w14:paraId="523F6F40" w14:textId="77777777" w:rsidR="00753252" w:rsidRPr="007C4F23" w:rsidRDefault="00753252" w:rsidP="0035582F">
            <w:pPr>
              <w:rPr>
                <w:rFonts w:ascii="Cambria" w:hAnsi="Cambria"/>
                <w:b/>
                <w:bCs/>
                <w:kern w:val="2"/>
                <w:sz w:val="22"/>
                <w:szCs w:val="22"/>
              </w:rPr>
            </w:pPr>
          </w:p>
        </w:tc>
        <w:tc>
          <w:tcPr>
            <w:tcW w:w="3141" w:type="dxa"/>
          </w:tcPr>
          <w:p w14:paraId="669BD638"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1.2.6. Bankas, banko kodas</w:t>
            </w:r>
          </w:p>
        </w:tc>
        <w:tc>
          <w:tcPr>
            <w:tcW w:w="3609" w:type="dxa"/>
          </w:tcPr>
          <w:p w14:paraId="037618BC" w14:textId="77777777" w:rsidR="00753252" w:rsidRPr="007C4F23" w:rsidRDefault="00753252" w:rsidP="0035582F">
            <w:pPr>
              <w:jc w:val="center"/>
              <w:rPr>
                <w:rFonts w:ascii="Cambria" w:hAnsi="Cambria"/>
                <w:kern w:val="2"/>
                <w:sz w:val="22"/>
                <w:szCs w:val="22"/>
              </w:rPr>
            </w:pPr>
          </w:p>
        </w:tc>
      </w:tr>
      <w:tr w:rsidR="00753252" w:rsidRPr="007C4F23" w14:paraId="4DEC83DF" w14:textId="77777777" w:rsidTr="007E21D9">
        <w:tc>
          <w:tcPr>
            <w:tcW w:w="2808" w:type="dxa"/>
            <w:vMerge/>
          </w:tcPr>
          <w:p w14:paraId="5982D91E" w14:textId="77777777" w:rsidR="00753252" w:rsidRPr="007C4F23" w:rsidRDefault="00753252" w:rsidP="0035582F">
            <w:pPr>
              <w:rPr>
                <w:rFonts w:ascii="Cambria" w:hAnsi="Cambria"/>
                <w:b/>
                <w:bCs/>
                <w:kern w:val="2"/>
                <w:sz w:val="22"/>
                <w:szCs w:val="22"/>
              </w:rPr>
            </w:pPr>
          </w:p>
        </w:tc>
        <w:tc>
          <w:tcPr>
            <w:tcW w:w="3141" w:type="dxa"/>
          </w:tcPr>
          <w:p w14:paraId="0BD03DC7"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1.2.7. Telefonas</w:t>
            </w:r>
          </w:p>
        </w:tc>
        <w:tc>
          <w:tcPr>
            <w:tcW w:w="3609" w:type="dxa"/>
          </w:tcPr>
          <w:p w14:paraId="4EDEA1A8" w14:textId="77777777" w:rsidR="00753252" w:rsidRPr="007C4F23" w:rsidRDefault="00753252" w:rsidP="0035582F">
            <w:pPr>
              <w:jc w:val="center"/>
              <w:rPr>
                <w:rFonts w:ascii="Cambria" w:hAnsi="Cambria"/>
                <w:kern w:val="2"/>
                <w:sz w:val="22"/>
                <w:szCs w:val="22"/>
              </w:rPr>
            </w:pPr>
          </w:p>
        </w:tc>
      </w:tr>
      <w:tr w:rsidR="00753252" w:rsidRPr="007C4F23" w14:paraId="3ADAB0C2" w14:textId="77777777" w:rsidTr="007E21D9">
        <w:tc>
          <w:tcPr>
            <w:tcW w:w="2808" w:type="dxa"/>
            <w:vMerge/>
          </w:tcPr>
          <w:p w14:paraId="058BD3B0" w14:textId="77777777" w:rsidR="00753252" w:rsidRPr="007C4F23" w:rsidRDefault="00753252" w:rsidP="0035582F">
            <w:pPr>
              <w:rPr>
                <w:rFonts w:ascii="Cambria" w:hAnsi="Cambria"/>
                <w:b/>
                <w:bCs/>
                <w:kern w:val="2"/>
                <w:sz w:val="22"/>
                <w:szCs w:val="22"/>
              </w:rPr>
            </w:pPr>
          </w:p>
        </w:tc>
        <w:tc>
          <w:tcPr>
            <w:tcW w:w="3141" w:type="dxa"/>
          </w:tcPr>
          <w:p w14:paraId="6044B9F6"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1.2.8. El. paštas</w:t>
            </w:r>
          </w:p>
        </w:tc>
        <w:tc>
          <w:tcPr>
            <w:tcW w:w="3609" w:type="dxa"/>
          </w:tcPr>
          <w:p w14:paraId="479F06F5" w14:textId="77777777" w:rsidR="00753252" w:rsidRPr="007C4F23" w:rsidRDefault="00753252" w:rsidP="0035582F">
            <w:pPr>
              <w:jc w:val="center"/>
              <w:rPr>
                <w:rFonts w:ascii="Cambria" w:hAnsi="Cambria"/>
                <w:kern w:val="2"/>
                <w:sz w:val="22"/>
                <w:szCs w:val="22"/>
              </w:rPr>
            </w:pPr>
          </w:p>
        </w:tc>
      </w:tr>
      <w:tr w:rsidR="00753252" w:rsidRPr="007C4F23" w14:paraId="5897BB8A" w14:textId="77777777" w:rsidTr="007E21D9">
        <w:tc>
          <w:tcPr>
            <w:tcW w:w="2808" w:type="dxa"/>
            <w:vMerge/>
          </w:tcPr>
          <w:p w14:paraId="72BBCE73" w14:textId="77777777" w:rsidR="00753252" w:rsidRPr="007C4F23" w:rsidRDefault="00753252" w:rsidP="0035582F">
            <w:pPr>
              <w:rPr>
                <w:rFonts w:ascii="Cambria" w:hAnsi="Cambria"/>
                <w:b/>
                <w:bCs/>
                <w:kern w:val="2"/>
                <w:sz w:val="22"/>
                <w:szCs w:val="22"/>
              </w:rPr>
            </w:pPr>
          </w:p>
        </w:tc>
        <w:tc>
          <w:tcPr>
            <w:tcW w:w="3141" w:type="dxa"/>
          </w:tcPr>
          <w:p w14:paraId="29EC1906"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1.2.9. Šalies atstovas</w:t>
            </w:r>
          </w:p>
        </w:tc>
        <w:tc>
          <w:tcPr>
            <w:tcW w:w="3609" w:type="dxa"/>
          </w:tcPr>
          <w:p w14:paraId="6188CFC6" w14:textId="77777777" w:rsidR="00753252" w:rsidRPr="007C4F23" w:rsidRDefault="00753252" w:rsidP="0035582F">
            <w:pPr>
              <w:jc w:val="center"/>
              <w:rPr>
                <w:rFonts w:ascii="Cambria" w:hAnsi="Cambria"/>
                <w:kern w:val="2"/>
                <w:sz w:val="22"/>
                <w:szCs w:val="22"/>
              </w:rPr>
            </w:pPr>
          </w:p>
        </w:tc>
      </w:tr>
      <w:tr w:rsidR="00753252" w:rsidRPr="007C4F23" w14:paraId="67E88B2E" w14:textId="77777777" w:rsidTr="007E21D9">
        <w:trPr>
          <w:trHeight w:val="244"/>
        </w:trPr>
        <w:tc>
          <w:tcPr>
            <w:tcW w:w="2808" w:type="dxa"/>
            <w:vMerge/>
          </w:tcPr>
          <w:p w14:paraId="50028A74" w14:textId="77777777" w:rsidR="00753252" w:rsidRPr="007C4F23" w:rsidRDefault="00753252" w:rsidP="0035582F">
            <w:pPr>
              <w:rPr>
                <w:rFonts w:ascii="Cambria" w:hAnsi="Cambria"/>
                <w:b/>
                <w:bCs/>
                <w:kern w:val="2"/>
                <w:sz w:val="22"/>
                <w:szCs w:val="22"/>
              </w:rPr>
            </w:pPr>
          </w:p>
        </w:tc>
        <w:tc>
          <w:tcPr>
            <w:tcW w:w="3141" w:type="dxa"/>
          </w:tcPr>
          <w:p w14:paraId="0C865E82"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1.2.10. Atstovavimo pagrindas</w:t>
            </w:r>
          </w:p>
        </w:tc>
        <w:tc>
          <w:tcPr>
            <w:tcW w:w="3609" w:type="dxa"/>
          </w:tcPr>
          <w:p w14:paraId="19E456F4" w14:textId="77777777" w:rsidR="00753252" w:rsidRPr="007C4F23" w:rsidRDefault="00753252" w:rsidP="0035582F">
            <w:pPr>
              <w:rPr>
                <w:rFonts w:ascii="Cambria" w:hAnsi="Cambria"/>
                <w:kern w:val="2"/>
                <w:sz w:val="22"/>
                <w:szCs w:val="22"/>
              </w:rPr>
            </w:pPr>
          </w:p>
        </w:tc>
      </w:tr>
    </w:tbl>
    <w:p w14:paraId="5F305AEC" w14:textId="77777777" w:rsidR="00753252" w:rsidRPr="007C4F23" w:rsidRDefault="00753252" w:rsidP="0035582F">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61"/>
        <w:gridCol w:w="1979"/>
        <w:gridCol w:w="4872"/>
      </w:tblGrid>
      <w:tr w:rsidR="00753252" w:rsidRPr="007C4F23" w14:paraId="392B1EB9" w14:textId="77777777">
        <w:trPr>
          <w:trHeight w:val="300"/>
        </w:trPr>
        <w:tc>
          <w:tcPr>
            <w:tcW w:w="9535" w:type="dxa"/>
            <w:gridSpan w:val="4"/>
          </w:tcPr>
          <w:p w14:paraId="5D1CE933"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t>2. ATSAKINGI ASMENYS</w:t>
            </w:r>
          </w:p>
        </w:tc>
      </w:tr>
      <w:tr w:rsidR="00753252" w:rsidRPr="007C4F23" w14:paraId="69A4EFDD"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464666D7"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2.1. Pirkėjo kontaktiniai asmenys, atsakingi už Sutarties vykdymą, Prekių priėmimą, Sąskaitų per informacinę sistemą SABIS priėmimą</w:t>
            </w:r>
          </w:p>
        </w:tc>
        <w:tc>
          <w:tcPr>
            <w:tcW w:w="6851"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7C4F23" w:rsidRDefault="00182C20" w:rsidP="0035582F">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469552D9"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792D78F"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2.2. Tiekėjo kontaktiniai asmenys, atsakingi už Sutarties vykdymą</w:t>
            </w:r>
          </w:p>
        </w:tc>
        <w:tc>
          <w:tcPr>
            <w:tcW w:w="6851"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7C4F23" w:rsidRDefault="00182C20" w:rsidP="0035582F">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0F31AB14" w14:textId="77777777">
        <w:trPr>
          <w:trHeight w:val="300"/>
        </w:trPr>
        <w:tc>
          <w:tcPr>
            <w:tcW w:w="9535" w:type="dxa"/>
            <w:gridSpan w:val="4"/>
          </w:tcPr>
          <w:p w14:paraId="699834E2"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t>3. SUTARTIES DALYKAS</w:t>
            </w:r>
          </w:p>
        </w:tc>
      </w:tr>
      <w:tr w:rsidR="00753252" w:rsidRPr="007C4F23" w14:paraId="471F65EF"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F7CE418"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 xml:space="preserve">3.1. Sutarties dalykas </w:t>
            </w:r>
          </w:p>
        </w:tc>
        <w:tc>
          <w:tcPr>
            <w:tcW w:w="6851" w:type="dxa"/>
            <w:gridSpan w:val="2"/>
            <w:tcBorders>
              <w:top w:val="single" w:sz="4" w:space="0" w:color="auto"/>
              <w:left w:val="single" w:sz="4" w:space="0" w:color="auto"/>
              <w:bottom w:val="single" w:sz="4" w:space="0" w:color="auto"/>
              <w:right w:val="single" w:sz="4" w:space="0" w:color="auto"/>
            </w:tcBorders>
          </w:tcPr>
          <w:p w14:paraId="75477802" w14:textId="112CE57C" w:rsidR="00753252" w:rsidRPr="00601F1E" w:rsidRDefault="00182C20" w:rsidP="0035582F">
            <w:pPr>
              <w:jc w:val="both"/>
              <w:rPr>
                <w:rFonts w:ascii="Cambria" w:hAnsi="Cambria"/>
                <w:b/>
                <w:kern w:val="2"/>
                <w:sz w:val="22"/>
                <w:szCs w:val="22"/>
              </w:rPr>
            </w:pPr>
            <w:r w:rsidRPr="007C4F23">
              <w:rPr>
                <w:rFonts w:ascii="Cambria" w:hAnsi="Cambria"/>
                <w:kern w:val="2"/>
                <w:sz w:val="22"/>
                <w:szCs w:val="22"/>
              </w:rPr>
              <w:t xml:space="preserve">Tiekėjas įsipareigoja Sutartyje numatytomis sąlygomis perduoti Pirkėjui </w:t>
            </w:r>
            <w:r w:rsidR="00A046C1" w:rsidRPr="00A046C1">
              <w:rPr>
                <w:rFonts w:ascii="Cambria" w:hAnsi="Cambria"/>
                <w:b/>
                <w:kern w:val="2"/>
                <w:sz w:val="22"/>
                <w:szCs w:val="22"/>
              </w:rPr>
              <w:t>įeigos kontrolės Gama peilio remont</w:t>
            </w:r>
            <w:r w:rsidR="00A046C1">
              <w:rPr>
                <w:rFonts w:ascii="Cambria" w:hAnsi="Cambria"/>
                <w:b/>
                <w:kern w:val="2"/>
                <w:sz w:val="22"/>
                <w:szCs w:val="22"/>
              </w:rPr>
              <w:t>ą</w:t>
            </w:r>
            <w:r w:rsidR="00A046C1" w:rsidRPr="00A046C1">
              <w:rPr>
                <w:rFonts w:ascii="Cambria" w:hAnsi="Cambria"/>
                <w:b/>
                <w:kern w:val="2"/>
                <w:sz w:val="22"/>
                <w:szCs w:val="22"/>
              </w:rPr>
              <w:t xml:space="preserve"> ir </w:t>
            </w:r>
            <w:r w:rsidR="00A046C1">
              <w:rPr>
                <w:rFonts w:ascii="Cambria" w:hAnsi="Cambria"/>
                <w:b/>
                <w:kern w:val="2"/>
                <w:sz w:val="22"/>
                <w:szCs w:val="22"/>
              </w:rPr>
              <w:t>P</w:t>
            </w:r>
            <w:r w:rsidR="00A046C1" w:rsidRPr="00A046C1">
              <w:rPr>
                <w:rFonts w:ascii="Cambria" w:hAnsi="Cambria"/>
                <w:b/>
                <w:kern w:val="2"/>
                <w:sz w:val="22"/>
                <w:szCs w:val="22"/>
              </w:rPr>
              <w:t xml:space="preserve">atologinio korpuso </w:t>
            </w:r>
            <w:r w:rsidR="00A046C1" w:rsidRPr="00650512">
              <w:rPr>
                <w:rFonts w:ascii="Cambria" w:hAnsi="Cambria"/>
                <w:b/>
                <w:kern w:val="2"/>
                <w:sz w:val="22"/>
                <w:szCs w:val="22"/>
              </w:rPr>
              <w:t>apjungim</w:t>
            </w:r>
            <w:r w:rsidR="00137221">
              <w:rPr>
                <w:rFonts w:ascii="Cambria" w:hAnsi="Cambria"/>
                <w:b/>
                <w:kern w:val="2"/>
                <w:sz w:val="22"/>
                <w:szCs w:val="22"/>
              </w:rPr>
              <w:t>ą</w:t>
            </w:r>
            <w:r w:rsidR="00924407">
              <w:rPr>
                <w:rFonts w:ascii="Cambria" w:hAnsi="Cambria"/>
                <w:b/>
                <w:kern w:val="2"/>
                <w:sz w:val="22"/>
                <w:szCs w:val="22"/>
              </w:rPr>
              <w:t xml:space="preserve">, </w:t>
            </w:r>
            <w:r w:rsidR="00700B7E" w:rsidRPr="00700B7E">
              <w:rPr>
                <w:rFonts w:ascii="Cambria" w:hAnsi="Cambria"/>
                <w:kern w:val="2"/>
                <w:sz w:val="22"/>
                <w:szCs w:val="22"/>
              </w:rPr>
              <w:t xml:space="preserve">(toliau – Prekės) bei įskaitant su jomis susijusias paslaugas, </w:t>
            </w:r>
            <w:proofErr w:type="spellStart"/>
            <w:r w:rsidR="00700B7E" w:rsidRPr="00700B7E">
              <w:rPr>
                <w:rFonts w:ascii="Cambria" w:hAnsi="Cambria"/>
                <w:kern w:val="2"/>
                <w:sz w:val="22"/>
                <w:szCs w:val="22"/>
              </w:rPr>
              <w:t>t.y</w:t>
            </w:r>
            <w:proofErr w:type="spellEnd"/>
            <w:r w:rsidR="00700B7E" w:rsidRPr="00700B7E">
              <w:rPr>
                <w:rFonts w:ascii="Cambria" w:hAnsi="Cambria"/>
                <w:kern w:val="2"/>
                <w:sz w:val="22"/>
                <w:szCs w:val="22"/>
              </w:rPr>
              <w:t>. įskaitant prekių pristatymą, iškrovimą, įrangos sumontavimą, paleidimą, personalo darbuotojų apmokymą, techninį aptarnavimą.</w:t>
            </w:r>
          </w:p>
          <w:p w14:paraId="51D3D857" w14:textId="547D1ECC" w:rsidR="00753252" w:rsidRPr="007C4F23" w:rsidRDefault="00182C20" w:rsidP="0035582F">
            <w:pPr>
              <w:jc w:val="both"/>
              <w:rPr>
                <w:rFonts w:ascii="Cambria" w:hAnsi="Cambria"/>
                <w:color w:val="000000"/>
                <w:kern w:val="2"/>
                <w:sz w:val="22"/>
                <w:szCs w:val="22"/>
              </w:rPr>
            </w:pPr>
            <w:r w:rsidRPr="007C4F23">
              <w:rPr>
                <w:rFonts w:ascii="Cambria" w:hAnsi="Cambria"/>
                <w:color w:val="000000"/>
                <w:kern w:val="2"/>
                <w:sz w:val="22"/>
                <w:szCs w:val="22"/>
              </w:rPr>
              <w:lastRenderedPageBreak/>
              <w:t xml:space="preserve">Išsamus Prekių aprašymas ir kiti reikalavimai tiekiamoms Prekėms nustatyti Sutarties priede Nr. </w:t>
            </w:r>
            <w:r w:rsidR="006B6387" w:rsidRPr="007C4F23">
              <w:rPr>
                <w:rFonts w:ascii="Cambria" w:hAnsi="Cambria"/>
                <w:color w:val="000000"/>
                <w:kern w:val="2"/>
                <w:sz w:val="22"/>
                <w:szCs w:val="22"/>
              </w:rPr>
              <w:t>1</w:t>
            </w:r>
            <w:r w:rsidRPr="007C4F23">
              <w:rPr>
                <w:rFonts w:ascii="Cambria" w:hAnsi="Cambria"/>
                <w:color w:val="000000"/>
                <w:kern w:val="2"/>
                <w:sz w:val="22"/>
                <w:szCs w:val="22"/>
              </w:rPr>
              <w:t xml:space="preserve"> „Techninė specifikacija“ (toliau – Techninė specifikacija)</w:t>
            </w:r>
            <w:r w:rsidR="000B003E">
              <w:rPr>
                <w:rFonts w:ascii="Cambria" w:hAnsi="Cambria"/>
                <w:color w:val="000000"/>
                <w:kern w:val="2"/>
                <w:sz w:val="22"/>
                <w:szCs w:val="22"/>
              </w:rPr>
              <w:t>,</w:t>
            </w:r>
            <w:r w:rsidRPr="007C4F23">
              <w:rPr>
                <w:rFonts w:ascii="Cambria" w:hAnsi="Cambria"/>
                <w:color w:val="000000"/>
                <w:kern w:val="2"/>
                <w:sz w:val="22"/>
                <w:szCs w:val="22"/>
              </w:rPr>
              <w:t xml:space="preserve"> Sutarties priede </w:t>
            </w:r>
            <w:r w:rsidR="000B003E" w:rsidRPr="002A637A">
              <w:rPr>
                <w:rFonts w:ascii="Cambria" w:hAnsi="Cambria"/>
                <w:kern w:val="2"/>
                <w:sz w:val="22"/>
                <w:szCs w:val="22"/>
              </w:rPr>
              <w:t>2 „Preki</w:t>
            </w:r>
            <w:r w:rsidR="000B003E" w:rsidRPr="002A637A">
              <w:rPr>
                <w:rFonts w:ascii="Cambria" w:hAnsi="Cambria" w:cs="Cambria"/>
                <w:kern w:val="2"/>
                <w:sz w:val="22"/>
                <w:szCs w:val="22"/>
              </w:rPr>
              <w:t>ų</w:t>
            </w:r>
            <w:r w:rsidR="000B003E" w:rsidRPr="002A637A">
              <w:rPr>
                <w:rFonts w:ascii="Cambria" w:hAnsi="Cambria"/>
                <w:kern w:val="2"/>
                <w:sz w:val="22"/>
                <w:szCs w:val="22"/>
              </w:rPr>
              <w:t xml:space="preserve"> </w:t>
            </w:r>
            <w:r w:rsidR="000B003E" w:rsidRPr="002A637A">
              <w:rPr>
                <w:rFonts w:ascii="Cambria" w:hAnsi="Cambria" w:cs="Cambria"/>
                <w:kern w:val="2"/>
                <w:sz w:val="22"/>
                <w:szCs w:val="22"/>
              </w:rPr>
              <w:t>ž</w:t>
            </w:r>
            <w:r w:rsidR="000B003E" w:rsidRPr="002A637A">
              <w:rPr>
                <w:rFonts w:ascii="Cambria" w:hAnsi="Cambria"/>
                <w:kern w:val="2"/>
                <w:sz w:val="22"/>
                <w:szCs w:val="22"/>
              </w:rPr>
              <w:t>iniara</w:t>
            </w:r>
            <w:r w:rsidR="000B003E" w:rsidRPr="002A637A">
              <w:rPr>
                <w:rFonts w:ascii="Cambria" w:hAnsi="Cambria" w:cs="Blackadder ITC"/>
                <w:kern w:val="2"/>
                <w:sz w:val="22"/>
                <w:szCs w:val="22"/>
              </w:rPr>
              <w:t>š</w:t>
            </w:r>
            <w:r w:rsidR="000B003E" w:rsidRPr="002A637A">
              <w:rPr>
                <w:rFonts w:ascii="Cambria" w:hAnsi="Cambria"/>
                <w:kern w:val="2"/>
                <w:sz w:val="22"/>
                <w:szCs w:val="22"/>
              </w:rPr>
              <w:t>tis</w:t>
            </w:r>
            <w:r w:rsidR="000B003E" w:rsidRPr="002A637A">
              <w:rPr>
                <w:rFonts w:ascii="Cambria" w:hAnsi="Cambria" w:cs="Blackadder ITC"/>
                <w:kern w:val="2"/>
                <w:sz w:val="22"/>
                <w:szCs w:val="22"/>
              </w:rPr>
              <w:t>“</w:t>
            </w:r>
            <w:r w:rsidR="000B003E">
              <w:rPr>
                <w:rFonts w:ascii="Cambria" w:hAnsi="Cambria" w:cs="Blackadder ITC"/>
                <w:kern w:val="2"/>
                <w:sz w:val="22"/>
                <w:szCs w:val="22"/>
              </w:rPr>
              <w:t xml:space="preserve"> </w:t>
            </w:r>
            <w:r w:rsidR="000B003E" w:rsidRPr="000B003E">
              <w:rPr>
                <w:rFonts w:ascii="Cambria" w:hAnsi="Cambria" w:cs="Blackadder ITC"/>
                <w:kern w:val="2"/>
                <w:sz w:val="22"/>
                <w:szCs w:val="22"/>
              </w:rPr>
              <w:t xml:space="preserve">ir Sutarties priede </w:t>
            </w:r>
            <w:r w:rsidRPr="007C4F23">
              <w:rPr>
                <w:rFonts w:ascii="Cambria" w:hAnsi="Cambria"/>
                <w:color w:val="000000"/>
                <w:kern w:val="2"/>
                <w:sz w:val="22"/>
                <w:szCs w:val="22"/>
              </w:rPr>
              <w:t xml:space="preserve">Nr. </w:t>
            </w:r>
            <w:r w:rsidR="000B003E">
              <w:rPr>
                <w:rFonts w:ascii="Cambria" w:hAnsi="Cambria"/>
                <w:color w:val="000000"/>
                <w:kern w:val="2"/>
                <w:sz w:val="22"/>
                <w:szCs w:val="22"/>
              </w:rPr>
              <w:t>4</w:t>
            </w:r>
            <w:r w:rsidRPr="007C4F23">
              <w:rPr>
                <w:rFonts w:ascii="Cambria" w:hAnsi="Cambria"/>
                <w:color w:val="000000"/>
                <w:kern w:val="2"/>
                <w:sz w:val="22"/>
                <w:szCs w:val="22"/>
              </w:rPr>
              <w:t xml:space="preserve"> „Pasiūlymas“.</w:t>
            </w:r>
          </w:p>
        </w:tc>
      </w:tr>
      <w:tr w:rsidR="00753252" w:rsidRPr="007C4F23" w14:paraId="3DECF137"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1A9663FC" w14:textId="6D02F025"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lastRenderedPageBreak/>
              <w:t>3.2. Pirkimo</w:t>
            </w:r>
            <w:r w:rsidR="00EF31D2">
              <w:rPr>
                <w:rFonts w:ascii="Cambria" w:hAnsi="Cambria"/>
                <w:b/>
                <w:bCs/>
                <w:kern w:val="2"/>
                <w:sz w:val="22"/>
                <w:szCs w:val="22"/>
              </w:rPr>
              <w:t xml:space="preserve"> </w:t>
            </w:r>
            <w:r w:rsidRPr="007C4F23">
              <w:rPr>
                <w:rFonts w:ascii="Cambria" w:hAnsi="Cambria"/>
                <w:b/>
                <w:bCs/>
                <w:kern w:val="2"/>
                <w:sz w:val="22"/>
                <w:szCs w:val="22"/>
              </w:rPr>
              <w:t>pavadinimas ir numeris</w:t>
            </w:r>
          </w:p>
        </w:tc>
        <w:tc>
          <w:tcPr>
            <w:tcW w:w="6851" w:type="dxa"/>
            <w:gridSpan w:val="2"/>
            <w:tcBorders>
              <w:top w:val="single" w:sz="4" w:space="0" w:color="auto"/>
              <w:left w:val="single" w:sz="4" w:space="0" w:color="auto"/>
              <w:bottom w:val="single" w:sz="4" w:space="0" w:color="auto"/>
              <w:right w:val="single" w:sz="4" w:space="0" w:color="auto"/>
            </w:tcBorders>
          </w:tcPr>
          <w:p w14:paraId="16866C14" w14:textId="5BE88A77" w:rsidR="00753252" w:rsidRPr="007C4F23" w:rsidRDefault="006C6BD6" w:rsidP="0035582F">
            <w:pPr>
              <w:rPr>
                <w:rFonts w:ascii="Cambria" w:hAnsi="Cambria"/>
                <w:kern w:val="2"/>
                <w:sz w:val="22"/>
                <w:szCs w:val="22"/>
              </w:rPr>
            </w:pPr>
            <w:r w:rsidRPr="006C6BD6">
              <w:rPr>
                <w:rFonts w:ascii="Cambria" w:hAnsi="Cambria"/>
                <w:kern w:val="2"/>
                <w:sz w:val="22"/>
                <w:szCs w:val="22"/>
              </w:rPr>
              <w:t>Atviras konkursas</w:t>
            </w:r>
            <w:r w:rsidR="00542CAA">
              <w:rPr>
                <w:rFonts w:ascii="Cambria" w:hAnsi="Cambria"/>
                <w:kern w:val="2"/>
                <w:sz w:val="22"/>
                <w:szCs w:val="22"/>
              </w:rPr>
              <w:t xml:space="preserve"> (supaprastintas pirkimas)</w:t>
            </w:r>
            <w:r w:rsidRPr="006C6BD6">
              <w:rPr>
                <w:rFonts w:ascii="Cambria" w:hAnsi="Cambria"/>
                <w:kern w:val="2"/>
                <w:sz w:val="22"/>
                <w:szCs w:val="22"/>
              </w:rPr>
              <w:t xml:space="preserve"> Nr.</w:t>
            </w:r>
            <w:r w:rsidR="00A046C1">
              <w:rPr>
                <w:rFonts w:ascii="Cambria" w:hAnsi="Cambria"/>
                <w:kern w:val="2"/>
                <w:sz w:val="22"/>
                <w:szCs w:val="22"/>
              </w:rPr>
              <w:t xml:space="preserve"> </w:t>
            </w:r>
          </w:p>
        </w:tc>
      </w:tr>
      <w:tr w:rsidR="00753252" w:rsidRPr="007C4F23" w14:paraId="37DF575A"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45EE9C6D"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3.3. Informacija apie Europos Sąjungos lėšomis finansuojamą projektą arba kitą projektą</w:t>
            </w:r>
          </w:p>
        </w:tc>
        <w:tc>
          <w:tcPr>
            <w:tcW w:w="6851"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Netaikoma</w:t>
            </w:r>
          </w:p>
          <w:p w14:paraId="217F9E0F" w14:textId="39653139" w:rsidR="00753252" w:rsidRPr="007C4F23" w:rsidRDefault="00753252" w:rsidP="0035582F">
            <w:pPr>
              <w:rPr>
                <w:rFonts w:ascii="Cambria" w:hAnsi="Cambria"/>
                <w:kern w:val="2"/>
                <w:sz w:val="22"/>
                <w:szCs w:val="22"/>
              </w:rPr>
            </w:pPr>
          </w:p>
        </w:tc>
      </w:tr>
      <w:tr w:rsidR="00753252" w:rsidRPr="007C4F23" w14:paraId="06E4A841" w14:textId="77777777" w:rsidTr="00A046C1">
        <w:trPr>
          <w:trHeight w:val="64"/>
        </w:trPr>
        <w:tc>
          <w:tcPr>
            <w:tcW w:w="9535" w:type="dxa"/>
            <w:gridSpan w:val="4"/>
          </w:tcPr>
          <w:p w14:paraId="0E26F07D"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t>4. PREKIŲ PRISTATYMO TERMINAI IR PREKIŲ PERDAVIMO - PRIĖMIMO TVARKA</w:t>
            </w:r>
          </w:p>
        </w:tc>
      </w:tr>
      <w:tr w:rsidR="00753252" w:rsidRPr="007C4F23" w14:paraId="503A7570"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0D178BF9"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4.1. Prekių pristatymo terminas, kai Prekės pristatomos vienu kartu</w:t>
            </w:r>
          </w:p>
          <w:p w14:paraId="5B619870" w14:textId="77777777" w:rsidR="00753252" w:rsidRPr="007C4F23" w:rsidRDefault="00753252" w:rsidP="0035582F">
            <w:pPr>
              <w:rPr>
                <w:rFonts w:ascii="Cambria" w:hAnsi="Cambria"/>
                <w:b/>
                <w:bCs/>
                <w:kern w:val="2"/>
                <w:sz w:val="22"/>
                <w:szCs w:val="22"/>
              </w:rPr>
            </w:pPr>
          </w:p>
          <w:p w14:paraId="4A21D761" w14:textId="77777777" w:rsidR="00753252" w:rsidRPr="007C4F23" w:rsidRDefault="00753252" w:rsidP="0035582F">
            <w:pPr>
              <w:rPr>
                <w:rFonts w:ascii="Cambria" w:hAnsi="Cambria"/>
                <w:b/>
                <w:bCs/>
                <w:kern w:val="2"/>
                <w:sz w:val="22"/>
                <w:szCs w:val="22"/>
              </w:rPr>
            </w:pPr>
          </w:p>
          <w:p w14:paraId="0F508426" w14:textId="77777777" w:rsidR="00753252" w:rsidRPr="007C4F23" w:rsidRDefault="00753252" w:rsidP="0035582F">
            <w:pPr>
              <w:rPr>
                <w:rFonts w:ascii="Cambria" w:hAnsi="Cambria"/>
                <w:b/>
                <w:bCs/>
                <w:kern w:val="2"/>
                <w:sz w:val="22"/>
                <w:szCs w:val="22"/>
              </w:rPr>
            </w:pPr>
          </w:p>
          <w:p w14:paraId="49296DEA" w14:textId="09B5FFB5" w:rsidR="00753252" w:rsidRPr="007C4F23" w:rsidRDefault="00753252" w:rsidP="0035582F">
            <w:pPr>
              <w:rPr>
                <w:rFonts w:ascii="Cambria" w:hAnsi="Cambria"/>
                <w:b/>
                <w:bCs/>
                <w:kern w:val="2"/>
                <w:sz w:val="22"/>
                <w:szCs w:val="22"/>
              </w:rPr>
            </w:pPr>
          </w:p>
        </w:tc>
        <w:tc>
          <w:tcPr>
            <w:tcW w:w="6851" w:type="dxa"/>
            <w:gridSpan w:val="2"/>
            <w:tcBorders>
              <w:top w:val="single" w:sz="4" w:space="0" w:color="auto"/>
              <w:left w:val="single" w:sz="4" w:space="0" w:color="auto"/>
              <w:bottom w:val="single" w:sz="4" w:space="0" w:color="auto"/>
              <w:right w:val="single" w:sz="4" w:space="0" w:color="auto"/>
            </w:tcBorders>
          </w:tcPr>
          <w:p w14:paraId="5DB1C803" w14:textId="60F2E44B" w:rsidR="007557C4" w:rsidRPr="002773D3" w:rsidRDefault="007557C4" w:rsidP="0035582F">
            <w:pPr>
              <w:widowControl w:val="0"/>
              <w:tabs>
                <w:tab w:val="left" w:pos="993"/>
              </w:tabs>
              <w:suppressAutoHyphens/>
              <w:autoSpaceDN w:val="0"/>
              <w:contextualSpacing/>
              <w:jc w:val="both"/>
              <w:textAlignment w:val="baseline"/>
              <w:rPr>
                <w:rFonts w:ascii="Cambria" w:hAnsi="Cambria"/>
                <w:color w:val="000000"/>
                <w:sz w:val="22"/>
                <w:szCs w:val="22"/>
              </w:rPr>
            </w:pPr>
            <w:r w:rsidRPr="002773D3">
              <w:rPr>
                <w:rFonts w:ascii="Cambria" w:hAnsi="Cambria"/>
                <w:kern w:val="2"/>
                <w:sz w:val="22"/>
                <w:szCs w:val="22"/>
              </w:rPr>
              <w:t>Tiekėjas įsipareigoja pristatyti Prekes,</w:t>
            </w:r>
            <w:r w:rsidRPr="002773D3">
              <w:rPr>
                <w:rFonts w:ascii="Cambria" w:hAnsi="Cambria"/>
                <w:sz w:val="22"/>
                <w:szCs w:val="22"/>
              </w:rPr>
              <w:t xml:space="preserve"> </w:t>
            </w:r>
            <w:r w:rsidR="00E25D9A" w:rsidRPr="00E25D9A">
              <w:rPr>
                <w:rFonts w:ascii="Cambria" w:hAnsi="Cambria"/>
                <w:kern w:val="2"/>
                <w:sz w:val="22"/>
                <w:szCs w:val="22"/>
              </w:rPr>
              <w:t xml:space="preserve">sutaisyti Gama peilio patalpų, įeigos kontrolės sistemą, instaliuojant naują valdiklį, serverį ir programinę įrangą, Patologinės anatomijos klinikos korpuse sumontuoti Apsaugos tarnybos tinklo įrangą, pakeisti valdiklius į suderinamus su  Kauno klinikų įeigos kontrolės serveriu </w:t>
            </w:r>
            <w:proofErr w:type="spellStart"/>
            <w:r w:rsidR="00E25D9A" w:rsidRPr="00E25D9A">
              <w:rPr>
                <w:rFonts w:ascii="Cambria" w:hAnsi="Cambria"/>
                <w:kern w:val="2"/>
                <w:sz w:val="22"/>
                <w:szCs w:val="22"/>
              </w:rPr>
              <w:t>Avigilon</w:t>
            </w:r>
            <w:proofErr w:type="spellEnd"/>
            <w:r w:rsidR="00E25D9A" w:rsidRPr="00E25D9A">
              <w:rPr>
                <w:rFonts w:ascii="Cambria" w:hAnsi="Cambria"/>
                <w:kern w:val="2"/>
                <w:sz w:val="22"/>
                <w:szCs w:val="22"/>
              </w:rPr>
              <w:t xml:space="preserve"> ACM, apjungiant juos į bendrą sistemą</w:t>
            </w:r>
            <w:r w:rsidR="00E25D9A">
              <w:rPr>
                <w:rFonts w:ascii="Cambria" w:hAnsi="Cambria"/>
                <w:kern w:val="2"/>
                <w:sz w:val="22"/>
                <w:szCs w:val="22"/>
              </w:rPr>
              <w:t xml:space="preserve"> </w:t>
            </w:r>
            <w:r w:rsidRPr="002773D3">
              <w:rPr>
                <w:rFonts w:ascii="Cambria" w:hAnsi="Cambria"/>
                <w:kern w:val="2"/>
                <w:sz w:val="22"/>
                <w:szCs w:val="22"/>
              </w:rPr>
              <w:t xml:space="preserve">savo sąskaita </w:t>
            </w:r>
            <w:r w:rsidRPr="002773D3">
              <w:rPr>
                <w:rFonts w:ascii="Cambria" w:hAnsi="Cambria"/>
                <w:b/>
                <w:kern w:val="2"/>
                <w:sz w:val="22"/>
                <w:szCs w:val="22"/>
              </w:rPr>
              <w:t xml:space="preserve">ne vėliau kaip per </w:t>
            </w:r>
            <w:r w:rsidR="00E25D9A">
              <w:rPr>
                <w:rFonts w:ascii="Cambria" w:hAnsi="Cambria"/>
                <w:b/>
                <w:kern w:val="2"/>
                <w:sz w:val="22"/>
                <w:szCs w:val="22"/>
              </w:rPr>
              <w:t>4 (keturis)</w:t>
            </w:r>
            <w:r w:rsidRPr="002773D3">
              <w:rPr>
                <w:rFonts w:ascii="Cambria" w:hAnsi="Cambria"/>
                <w:b/>
                <w:kern w:val="2"/>
                <w:sz w:val="22"/>
                <w:szCs w:val="22"/>
              </w:rPr>
              <w:t xml:space="preserve"> </w:t>
            </w:r>
            <w:r w:rsidR="00E25D9A">
              <w:rPr>
                <w:rFonts w:ascii="Cambria" w:hAnsi="Cambria"/>
                <w:b/>
                <w:kern w:val="2"/>
                <w:sz w:val="22"/>
                <w:szCs w:val="22"/>
              </w:rPr>
              <w:t>mėnesius</w:t>
            </w:r>
            <w:r w:rsidRPr="002773D3">
              <w:rPr>
                <w:rFonts w:ascii="Cambria" w:hAnsi="Cambria"/>
                <w:kern w:val="2"/>
                <w:sz w:val="22"/>
                <w:szCs w:val="22"/>
              </w:rPr>
              <w:t xml:space="preserve"> po užsakymo pateikimo dienos. </w:t>
            </w:r>
          </w:p>
          <w:p w14:paraId="08530E69" w14:textId="77777777" w:rsidR="007557C4" w:rsidRPr="002773D3" w:rsidRDefault="007557C4" w:rsidP="0035582F">
            <w:pPr>
              <w:widowControl w:val="0"/>
              <w:tabs>
                <w:tab w:val="left" w:pos="993"/>
              </w:tabs>
              <w:suppressAutoHyphens/>
              <w:autoSpaceDN w:val="0"/>
              <w:contextualSpacing/>
              <w:jc w:val="both"/>
              <w:textAlignment w:val="baseline"/>
              <w:rPr>
                <w:rFonts w:ascii="Cambria" w:hAnsi="Cambria"/>
                <w:color w:val="000000"/>
                <w:sz w:val="22"/>
                <w:szCs w:val="22"/>
              </w:rPr>
            </w:pPr>
          </w:p>
          <w:p w14:paraId="1D2FDCE8" w14:textId="77185A6A" w:rsidR="00753252" w:rsidRPr="007C4F23" w:rsidRDefault="007557C4" w:rsidP="0035582F">
            <w:pPr>
              <w:jc w:val="both"/>
              <w:textAlignment w:val="baseline"/>
              <w:rPr>
                <w:rFonts w:ascii="Cambria" w:hAnsi="Cambria"/>
                <w:sz w:val="22"/>
                <w:szCs w:val="22"/>
              </w:rPr>
            </w:pPr>
            <w:r w:rsidRPr="002773D3">
              <w:rPr>
                <w:rFonts w:ascii="Cambria" w:hAnsi="Cambria"/>
                <w:color w:val="000000"/>
                <w:sz w:val="22"/>
                <w:szCs w:val="22"/>
              </w:rPr>
              <w:t xml:space="preserve">Tiekėjas įsipareigoja ne vėliau kaip </w:t>
            </w:r>
            <w:r w:rsidR="00934059">
              <w:rPr>
                <w:rFonts w:ascii="Cambria" w:hAnsi="Cambria"/>
                <w:b/>
                <w:color w:val="000000"/>
                <w:sz w:val="22"/>
                <w:szCs w:val="22"/>
              </w:rPr>
              <w:t>per 7 (septynias) kalendorines dienas</w:t>
            </w:r>
            <w:r w:rsidRPr="002773D3">
              <w:rPr>
                <w:rFonts w:ascii="Cambria" w:hAnsi="Cambria"/>
                <w:color w:val="000000"/>
                <w:sz w:val="22"/>
                <w:szCs w:val="22"/>
              </w:rPr>
              <w:t xml:space="preserve"> nuo </w:t>
            </w:r>
            <w:r w:rsidR="0079420B" w:rsidRPr="0079420B">
              <w:rPr>
                <w:rFonts w:ascii="Cambria" w:hAnsi="Cambria"/>
                <w:color w:val="000000"/>
                <w:sz w:val="22"/>
                <w:szCs w:val="22"/>
              </w:rPr>
              <w:t xml:space="preserve">Prekių pristatymo dienos </w:t>
            </w:r>
            <w:r w:rsidRPr="002773D3">
              <w:rPr>
                <w:rFonts w:ascii="Cambria" w:hAnsi="Cambria"/>
                <w:color w:val="000000"/>
                <w:sz w:val="22"/>
                <w:szCs w:val="22"/>
              </w:rPr>
              <w:t xml:space="preserve">apmokyti pirkėjo darbuotojus darbui su </w:t>
            </w:r>
            <w:r w:rsidR="00F22E19" w:rsidRPr="00F22E19">
              <w:rPr>
                <w:rFonts w:ascii="Cambria" w:hAnsi="Cambria"/>
                <w:color w:val="000000"/>
                <w:sz w:val="22"/>
                <w:szCs w:val="22"/>
              </w:rPr>
              <w:t>įranga ir jos administravimu.</w:t>
            </w:r>
          </w:p>
        </w:tc>
      </w:tr>
      <w:tr w:rsidR="00753252" w:rsidRPr="007C4F23" w14:paraId="111DA4BD"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C677AC1"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4.2. Prekių (ar jų dalies) pristatymo termino pratęsimas</w:t>
            </w:r>
          </w:p>
        </w:tc>
        <w:tc>
          <w:tcPr>
            <w:tcW w:w="6851" w:type="dxa"/>
            <w:gridSpan w:val="2"/>
            <w:tcBorders>
              <w:top w:val="single" w:sz="4" w:space="0" w:color="auto"/>
              <w:left w:val="single" w:sz="4" w:space="0" w:color="auto"/>
              <w:bottom w:val="single" w:sz="4" w:space="0" w:color="auto"/>
              <w:right w:val="single" w:sz="4" w:space="0" w:color="auto"/>
            </w:tcBorders>
          </w:tcPr>
          <w:p w14:paraId="0AE1BD08" w14:textId="0CAC557A" w:rsidR="00753252" w:rsidRPr="007C4F23" w:rsidRDefault="00182C20" w:rsidP="0035582F">
            <w:pPr>
              <w:rPr>
                <w:rFonts w:ascii="Cambria" w:hAnsi="Cambria"/>
                <w:kern w:val="2"/>
                <w:sz w:val="22"/>
                <w:szCs w:val="22"/>
              </w:rPr>
            </w:pPr>
            <w:r w:rsidRPr="007C4F23">
              <w:rPr>
                <w:rFonts w:ascii="Cambria" w:hAnsi="Cambria"/>
                <w:kern w:val="2"/>
                <w:sz w:val="22"/>
                <w:szCs w:val="22"/>
              </w:rPr>
              <w:t>Netaikoma</w:t>
            </w:r>
          </w:p>
        </w:tc>
      </w:tr>
      <w:tr w:rsidR="00753252" w:rsidRPr="007C4F23" w14:paraId="540FB187"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3945AF6B"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4.3. Užsakymų teikimo tvarka</w:t>
            </w:r>
          </w:p>
        </w:tc>
        <w:tc>
          <w:tcPr>
            <w:tcW w:w="6851" w:type="dxa"/>
            <w:gridSpan w:val="2"/>
            <w:tcBorders>
              <w:top w:val="single" w:sz="4" w:space="0" w:color="auto"/>
              <w:left w:val="single" w:sz="4" w:space="0" w:color="auto"/>
              <w:bottom w:val="single" w:sz="4" w:space="0" w:color="auto"/>
              <w:right w:val="single" w:sz="4" w:space="0" w:color="auto"/>
            </w:tcBorders>
          </w:tcPr>
          <w:p w14:paraId="2B5D42A2" w14:textId="77777777" w:rsidR="0002374E" w:rsidRPr="005C5BDC" w:rsidRDefault="0002374E" w:rsidP="0035582F">
            <w:pPr>
              <w:jc w:val="both"/>
              <w:rPr>
                <w:rFonts w:ascii="Cambria" w:hAnsi="Cambria"/>
                <w:kern w:val="2"/>
                <w:sz w:val="22"/>
                <w:szCs w:val="22"/>
              </w:rPr>
            </w:pPr>
            <w:r w:rsidRPr="005C5BDC">
              <w:rPr>
                <w:rFonts w:ascii="Cambria" w:hAnsi="Cambria"/>
                <w:kern w:val="2"/>
                <w:sz w:val="22"/>
                <w:szCs w:val="22"/>
              </w:rPr>
              <w:t>Užsakymai teikiami Tiekėjo nurodytu elektroniniu pa</w:t>
            </w:r>
            <w:r>
              <w:rPr>
                <w:rFonts w:ascii="Cambria" w:hAnsi="Cambria"/>
                <w:kern w:val="2"/>
                <w:sz w:val="22"/>
                <w:szCs w:val="22"/>
              </w:rPr>
              <w:t>š</w:t>
            </w:r>
            <w:r w:rsidRPr="005C5BDC">
              <w:rPr>
                <w:rFonts w:ascii="Cambria" w:hAnsi="Cambria"/>
                <w:kern w:val="2"/>
                <w:sz w:val="22"/>
                <w:szCs w:val="22"/>
              </w:rPr>
              <w:t xml:space="preserve">tu ir laikomi </w:t>
            </w:r>
          </w:p>
          <w:p w14:paraId="783994D5" w14:textId="33D21020" w:rsidR="00753252" w:rsidRPr="007C4F23" w:rsidRDefault="0002374E" w:rsidP="0035582F">
            <w:pPr>
              <w:jc w:val="both"/>
              <w:rPr>
                <w:rFonts w:ascii="Cambria" w:hAnsi="Cambria"/>
                <w:kern w:val="2"/>
                <w:sz w:val="22"/>
                <w:szCs w:val="22"/>
              </w:rPr>
            </w:pPr>
            <w:r w:rsidRPr="005C5BDC">
              <w:rPr>
                <w:rFonts w:ascii="Cambria" w:hAnsi="Cambria"/>
                <w:kern w:val="2"/>
                <w:sz w:val="22"/>
                <w:szCs w:val="22"/>
              </w:rPr>
              <w:t>gautais kitą darbo dieną po užsakymo pateikimo.</w:t>
            </w:r>
          </w:p>
        </w:tc>
      </w:tr>
      <w:tr w:rsidR="00753252" w:rsidRPr="007C4F23" w14:paraId="2682510D"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91A7583"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4.4. Dėl minimalios užsakymo vertės / apimties</w:t>
            </w:r>
          </w:p>
        </w:tc>
        <w:tc>
          <w:tcPr>
            <w:tcW w:w="6851" w:type="dxa"/>
            <w:gridSpan w:val="2"/>
            <w:tcBorders>
              <w:top w:val="single" w:sz="4" w:space="0" w:color="auto"/>
              <w:left w:val="single" w:sz="4" w:space="0" w:color="auto"/>
              <w:bottom w:val="single" w:sz="4" w:space="0" w:color="auto"/>
              <w:right w:val="single" w:sz="4" w:space="0" w:color="auto"/>
            </w:tcBorders>
          </w:tcPr>
          <w:p w14:paraId="23E86BF5" w14:textId="45C6DC43" w:rsidR="00753252" w:rsidRPr="007C4F23" w:rsidRDefault="00182C20" w:rsidP="0035582F">
            <w:pPr>
              <w:rPr>
                <w:rFonts w:ascii="Cambria" w:hAnsi="Cambria"/>
                <w:kern w:val="2"/>
                <w:sz w:val="22"/>
                <w:szCs w:val="22"/>
              </w:rPr>
            </w:pPr>
            <w:r w:rsidRPr="007C4F23">
              <w:rPr>
                <w:rFonts w:ascii="Cambria" w:hAnsi="Cambria"/>
                <w:kern w:val="2"/>
                <w:sz w:val="22"/>
                <w:szCs w:val="22"/>
              </w:rPr>
              <w:t>Netaikoma</w:t>
            </w:r>
          </w:p>
        </w:tc>
      </w:tr>
      <w:tr w:rsidR="00753252" w:rsidRPr="007C4F23" w14:paraId="57439DDB"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06C184A"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 xml:space="preserve">4.5. Kartu su Prekėmis pateikiami dokumentai </w:t>
            </w:r>
          </w:p>
        </w:tc>
        <w:tc>
          <w:tcPr>
            <w:tcW w:w="6851" w:type="dxa"/>
            <w:gridSpan w:val="2"/>
            <w:tcBorders>
              <w:top w:val="single" w:sz="4" w:space="0" w:color="auto"/>
              <w:left w:val="single" w:sz="4" w:space="0" w:color="auto"/>
              <w:bottom w:val="single" w:sz="4" w:space="0" w:color="auto"/>
              <w:right w:val="single" w:sz="4" w:space="0" w:color="auto"/>
            </w:tcBorders>
          </w:tcPr>
          <w:p w14:paraId="1C1B84CF" w14:textId="77777777" w:rsidR="0002374E" w:rsidRPr="002A637A" w:rsidRDefault="0002374E" w:rsidP="0079420B">
            <w:pPr>
              <w:jc w:val="both"/>
              <w:rPr>
                <w:rFonts w:ascii="Cambria" w:hAnsi="Cambria"/>
                <w:kern w:val="2"/>
                <w:sz w:val="22"/>
                <w:szCs w:val="22"/>
              </w:rPr>
            </w:pPr>
            <w:r w:rsidRPr="002A637A">
              <w:rPr>
                <w:rFonts w:ascii="Cambria" w:hAnsi="Cambria"/>
                <w:kern w:val="2"/>
                <w:sz w:val="22"/>
                <w:szCs w:val="22"/>
              </w:rPr>
              <w:t>Preki</w:t>
            </w:r>
            <w:r w:rsidRPr="002A637A">
              <w:rPr>
                <w:rFonts w:ascii="Cambria" w:hAnsi="Cambria" w:cs="Cambria"/>
                <w:kern w:val="2"/>
                <w:sz w:val="22"/>
                <w:szCs w:val="22"/>
              </w:rPr>
              <w:t>ų</w:t>
            </w:r>
            <w:r w:rsidRPr="002A637A">
              <w:rPr>
                <w:rFonts w:ascii="Cambria" w:hAnsi="Cambria"/>
                <w:kern w:val="2"/>
                <w:sz w:val="22"/>
                <w:szCs w:val="22"/>
              </w:rPr>
              <w:t xml:space="preserve"> perdavimo-pri</w:t>
            </w:r>
            <w:r w:rsidRPr="002A637A">
              <w:rPr>
                <w:rFonts w:ascii="Cambria" w:hAnsi="Cambria" w:cs="Cambria"/>
                <w:kern w:val="2"/>
                <w:sz w:val="22"/>
                <w:szCs w:val="22"/>
              </w:rPr>
              <w:t>ė</w:t>
            </w:r>
            <w:r w:rsidRPr="002A637A">
              <w:rPr>
                <w:rFonts w:ascii="Cambria" w:hAnsi="Cambria"/>
                <w:kern w:val="2"/>
                <w:sz w:val="22"/>
                <w:szCs w:val="22"/>
              </w:rPr>
              <w:t>mimo aktas arba lygiavertis dokumentas</w:t>
            </w:r>
          </w:p>
          <w:p w14:paraId="66C2C061" w14:textId="67CE8D5E" w:rsidR="0002374E" w:rsidRPr="002A637A" w:rsidRDefault="0002374E" w:rsidP="0079420B">
            <w:pPr>
              <w:jc w:val="both"/>
              <w:rPr>
                <w:rFonts w:ascii="Cambria" w:hAnsi="Cambria"/>
                <w:kern w:val="2"/>
                <w:sz w:val="22"/>
                <w:szCs w:val="22"/>
              </w:rPr>
            </w:pPr>
            <w:r w:rsidRPr="002A637A">
              <w:rPr>
                <w:rFonts w:ascii="Cambria" w:hAnsi="Cambria"/>
                <w:kern w:val="2"/>
                <w:sz w:val="22"/>
                <w:szCs w:val="22"/>
              </w:rPr>
              <w:t>(S</w:t>
            </w:r>
            <w:r w:rsidRPr="002A637A">
              <w:rPr>
                <w:rFonts w:ascii="Cambria" w:hAnsi="Cambria" w:cs="Cambria"/>
                <w:kern w:val="2"/>
                <w:sz w:val="22"/>
                <w:szCs w:val="22"/>
              </w:rPr>
              <w:t>ą</w:t>
            </w:r>
            <w:r w:rsidRPr="002A637A">
              <w:rPr>
                <w:rFonts w:ascii="Cambria" w:hAnsi="Cambria"/>
                <w:kern w:val="2"/>
                <w:sz w:val="22"/>
                <w:szCs w:val="22"/>
              </w:rPr>
              <w:t>skaita fakt</w:t>
            </w:r>
            <w:r w:rsidRPr="002A637A">
              <w:rPr>
                <w:rFonts w:ascii="Cambria" w:hAnsi="Cambria" w:cs="Cambria"/>
                <w:kern w:val="2"/>
                <w:sz w:val="22"/>
                <w:szCs w:val="22"/>
              </w:rPr>
              <w:t>ū</w:t>
            </w:r>
            <w:r w:rsidRPr="002A637A">
              <w:rPr>
                <w:rFonts w:ascii="Cambria" w:hAnsi="Cambria"/>
                <w:kern w:val="2"/>
                <w:sz w:val="22"/>
                <w:szCs w:val="22"/>
              </w:rPr>
              <w:t>ra)</w:t>
            </w:r>
            <w:r w:rsidR="00A56866">
              <w:rPr>
                <w:rFonts w:ascii="Cambria" w:hAnsi="Cambria"/>
                <w:kern w:val="2"/>
                <w:sz w:val="22"/>
                <w:szCs w:val="22"/>
              </w:rPr>
              <w:t>;</w:t>
            </w:r>
          </w:p>
          <w:p w14:paraId="585B3881" w14:textId="763C55E5" w:rsidR="0002374E" w:rsidRDefault="00D001A4" w:rsidP="0035582F">
            <w:pPr>
              <w:jc w:val="both"/>
              <w:rPr>
                <w:rFonts w:ascii="Cambria" w:hAnsi="Cambria"/>
                <w:kern w:val="2"/>
                <w:sz w:val="22"/>
                <w:szCs w:val="22"/>
              </w:rPr>
            </w:pPr>
            <w:r>
              <w:rPr>
                <w:rFonts w:ascii="Cambria" w:hAnsi="Cambria"/>
                <w:kern w:val="2"/>
                <w:sz w:val="22"/>
                <w:szCs w:val="22"/>
              </w:rPr>
              <w:t>A</w:t>
            </w:r>
            <w:r w:rsidRPr="00D001A4">
              <w:rPr>
                <w:rFonts w:ascii="Cambria" w:hAnsi="Cambria"/>
                <w:kern w:val="2"/>
                <w:sz w:val="22"/>
                <w:szCs w:val="22"/>
              </w:rPr>
              <w:t xml:space="preserve">titikties sertifikatus ir visą įrangos (sistemos) eksploatacijai reikalingą dokumentaciją </w:t>
            </w:r>
            <w:r w:rsidR="0002374E" w:rsidRPr="002A637A">
              <w:rPr>
                <w:rFonts w:ascii="Cambria" w:hAnsi="Cambria"/>
                <w:kern w:val="2"/>
                <w:sz w:val="22"/>
                <w:szCs w:val="22"/>
              </w:rPr>
              <w:t>lietuviu kalba;</w:t>
            </w:r>
          </w:p>
          <w:p w14:paraId="03B81B2C" w14:textId="095D7F89" w:rsidR="0089360A" w:rsidRPr="002A637A" w:rsidRDefault="0089360A" w:rsidP="0035582F">
            <w:pPr>
              <w:jc w:val="both"/>
              <w:rPr>
                <w:rFonts w:ascii="Cambria" w:hAnsi="Cambria"/>
                <w:kern w:val="2"/>
                <w:sz w:val="22"/>
                <w:szCs w:val="22"/>
              </w:rPr>
            </w:pPr>
            <w:r>
              <w:rPr>
                <w:rFonts w:ascii="Cambria" w:hAnsi="Cambria"/>
                <w:kern w:val="2"/>
                <w:sz w:val="22"/>
                <w:szCs w:val="22"/>
              </w:rPr>
              <w:t>P</w:t>
            </w:r>
            <w:r w:rsidRPr="0089360A">
              <w:rPr>
                <w:rFonts w:ascii="Cambria" w:hAnsi="Cambria"/>
                <w:kern w:val="2"/>
                <w:sz w:val="22"/>
                <w:szCs w:val="22"/>
              </w:rPr>
              <w:t>erduoti aparatinės bei programinės įrangos prisijungimo vardus bei slaptažodžius reikalingus sistemos aptarnavimui bei konfigūravimui</w:t>
            </w:r>
            <w:r>
              <w:rPr>
                <w:rFonts w:ascii="Cambria" w:hAnsi="Cambria"/>
                <w:kern w:val="2"/>
                <w:sz w:val="22"/>
                <w:szCs w:val="22"/>
              </w:rPr>
              <w:t>;</w:t>
            </w:r>
          </w:p>
          <w:p w14:paraId="7F360AA7" w14:textId="3E93A2F3" w:rsidR="00753252" w:rsidRPr="007C4F23" w:rsidRDefault="0002374E" w:rsidP="0035582F">
            <w:pPr>
              <w:jc w:val="both"/>
              <w:rPr>
                <w:rFonts w:ascii="Cambria" w:hAnsi="Cambria"/>
                <w:kern w:val="2"/>
                <w:sz w:val="22"/>
                <w:szCs w:val="22"/>
              </w:rPr>
            </w:pPr>
            <w:r w:rsidRPr="002A637A">
              <w:rPr>
                <w:rFonts w:ascii="Cambria" w:hAnsi="Cambria"/>
                <w:kern w:val="2"/>
                <w:sz w:val="22"/>
                <w:szCs w:val="22"/>
              </w:rPr>
              <w:t>Tiekėjui nepateikus nurodytų dokumentų, laikoma, kad Prekės neatitinka Sutartyje nustatytų reikalavimų.</w:t>
            </w:r>
          </w:p>
        </w:tc>
      </w:tr>
      <w:tr w:rsidR="00753252" w:rsidRPr="007C4F23" w14:paraId="5492F909" w14:textId="77777777">
        <w:trPr>
          <w:trHeight w:val="300"/>
        </w:trPr>
        <w:tc>
          <w:tcPr>
            <w:tcW w:w="9535" w:type="dxa"/>
            <w:gridSpan w:val="4"/>
          </w:tcPr>
          <w:p w14:paraId="580BB7B1"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t>5. SUTARTIES KAINA IR ATSISKAITYMO TVARKA</w:t>
            </w:r>
          </w:p>
        </w:tc>
      </w:tr>
      <w:tr w:rsidR="00753252" w:rsidRPr="007C4F23" w14:paraId="0ED2346C"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2568B227"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5.1. Sutarčiai taikomas kainos apskaičiavimo būdas</w:t>
            </w:r>
          </w:p>
        </w:tc>
        <w:tc>
          <w:tcPr>
            <w:tcW w:w="6851" w:type="dxa"/>
            <w:gridSpan w:val="2"/>
            <w:tcBorders>
              <w:top w:val="single" w:sz="4" w:space="0" w:color="auto"/>
              <w:left w:val="single" w:sz="4" w:space="0" w:color="auto"/>
              <w:bottom w:val="single" w:sz="4" w:space="0" w:color="auto"/>
              <w:right w:val="single" w:sz="4" w:space="0" w:color="auto"/>
            </w:tcBorders>
          </w:tcPr>
          <w:p w14:paraId="26D9DBCE" w14:textId="3D58080C" w:rsidR="00753252" w:rsidRPr="00E21F78" w:rsidRDefault="00182C20" w:rsidP="0035582F">
            <w:pPr>
              <w:rPr>
                <w:rFonts w:ascii="Cambria" w:hAnsi="Cambria"/>
                <w:color w:val="4472C4"/>
                <w:kern w:val="2"/>
                <w:sz w:val="22"/>
                <w:szCs w:val="22"/>
              </w:rPr>
            </w:pPr>
            <w:r w:rsidRPr="007C4F23">
              <w:rPr>
                <w:rFonts w:ascii="Cambria" w:hAnsi="Cambria"/>
                <w:kern w:val="2"/>
                <w:sz w:val="22"/>
                <w:szCs w:val="22"/>
              </w:rPr>
              <w:t>Fiksuotos kainos kainodara</w:t>
            </w:r>
          </w:p>
        </w:tc>
      </w:tr>
      <w:tr w:rsidR="00753252" w:rsidRPr="007C4F23" w14:paraId="43C9D209"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01A4B073" w14:textId="1152C011" w:rsidR="00753252" w:rsidRPr="00193E7C" w:rsidRDefault="00182C20" w:rsidP="0035582F">
            <w:pPr>
              <w:rPr>
                <w:rFonts w:ascii="Cambria" w:hAnsi="Cambria"/>
                <w:b/>
                <w:bCs/>
                <w:kern w:val="2"/>
                <w:sz w:val="22"/>
                <w:szCs w:val="22"/>
              </w:rPr>
            </w:pPr>
            <w:r w:rsidRPr="007C4F23">
              <w:rPr>
                <w:rFonts w:ascii="Cambria" w:hAnsi="Cambria"/>
                <w:b/>
                <w:bCs/>
                <w:kern w:val="2"/>
                <w:sz w:val="22"/>
                <w:szCs w:val="22"/>
              </w:rPr>
              <w:t xml:space="preserve">5.2. Pradinės Sutarties vertė ir Sutarties kaina, kai taikoma </w:t>
            </w:r>
            <w:r w:rsidRPr="007C4F23">
              <w:rPr>
                <w:rFonts w:ascii="Cambria" w:hAnsi="Cambria"/>
                <w:b/>
                <w:bCs/>
                <w:kern w:val="2"/>
                <w:sz w:val="22"/>
                <w:szCs w:val="22"/>
                <w:u w:val="single"/>
              </w:rPr>
              <w:t>fiksuotos kainos</w:t>
            </w:r>
            <w:r w:rsidRPr="007C4F23">
              <w:rPr>
                <w:rFonts w:ascii="Cambria" w:hAnsi="Cambria"/>
                <w:b/>
                <w:bCs/>
                <w:kern w:val="2"/>
                <w:sz w:val="22"/>
                <w:szCs w:val="22"/>
              </w:rPr>
              <w:t xml:space="preserve"> kainodara</w:t>
            </w:r>
          </w:p>
        </w:tc>
        <w:tc>
          <w:tcPr>
            <w:tcW w:w="6851" w:type="dxa"/>
            <w:gridSpan w:val="2"/>
            <w:tcBorders>
              <w:top w:val="single" w:sz="4" w:space="0" w:color="auto"/>
              <w:left w:val="single" w:sz="4" w:space="0" w:color="auto"/>
              <w:bottom w:val="single" w:sz="4" w:space="0" w:color="auto"/>
              <w:right w:val="single" w:sz="4" w:space="0" w:color="auto"/>
            </w:tcBorders>
          </w:tcPr>
          <w:p w14:paraId="2611D85D" w14:textId="77777777" w:rsidR="00753252" w:rsidRPr="007C4F23" w:rsidRDefault="00182C20" w:rsidP="0035582F">
            <w:pPr>
              <w:jc w:val="both"/>
              <w:rPr>
                <w:rFonts w:ascii="Cambria" w:hAnsi="Cambria"/>
                <w:kern w:val="2"/>
                <w:sz w:val="22"/>
                <w:szCs w:val="22"/>
              </w:rPr>
            </w:pPr>
            <w:r w:rsidRPr="007C4F23">
              <w:rPr>
                <w:rFonts w:ascii="Cambria" w:hAnsi="Cambria"/>
                <w:kern w:val="2"/>
                <w:sz w:val="22"/>
                <w:szCs w:val="22"/>
              </w:rPr>
              <w:t xml:space="preserve">Pradinės Sutarties vertė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be pridėtinės vertės mokesčio (toliau – PVM). </w:t>
            </w:r>
          </w:p>
          <w:p w14:paraId="15A61E30" w14:textId="77777777" w:rsidR="00753252" w:rsidRPr="007C4F23" w:rsidRDefault="00182C20" w:rsidP="0035582F">
            <w:pPr>
              <w:jc w:val="both"/>
              <w:rPr>
                <w:rFonts w:ascii="Cambria" w:hAnsi="Cambria"/>
                <w:kern w:val="2"/>
                <w:sz w:val="22"/>
                <w:szCs w:val="22"/>
              </w:rPr>
            </w:pPr>
            <w:r w:rsidRPr="007C4F23">
              <w:rPr>
                <w:rFonts w:ascii="Cambria" w:hAnsi="Cambria"/>
                <w:kern w:val="2"/>
                <w:sz w:val="22"/>
                <w:szCs w:val="22"/>
              </w:rPr>
              <w:t xml:space="preserve">PVM sudaro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w:t>
            </w:r>
          </w:p>
          <w:p w14:paraId="20E0D179" w14:textId="77777777" w:rsidR="00753252" w:rsidRPr="007C4F23" w:rsidRDefault="00182C20" w:rsidP="0035582F">
            <w:pPr>
              <w:jc w:val="both"/>
              <w:rPr>
                <w:rFonts w:ascii="Cambria" w:hAnsi="Cambria"/>
                <w:kern w:val="2"/>
                <w:sz w:val="22"/>
                <w:szCs w:val="22"/>
              </w:rPr>
            </w:pPr>
            <w:r w:rsidRPr="007C4F23">
              <w:rPr>
                <w:rFonts w:ascii="Cambria" w:hAnsi="Cambria"/>
                <w:kern w:val="2"/>
                <w:sz w:val="22"/>
                <w:szCs w:val="22"/>
              </w:rPr>
              <w:t xml:space="preserve">Sutarties kaina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Eur su PVM.</w:t>
            </w:r>
          </w:p>
          <w:p w14:paraId="6BD0C95C" w14:textId="77777777" w:rsidR="00753252" w:rsidRPr="007C4F23" w:rsidRDefault="00182C20" w:rsidP="0035582F">
            <w:pPr>
              <w:jc w:val="both"/>
              <w:rPr>
                <w:rFonts w:ascii="Cambria" w:hAnsi="Cambria"/>
                <w:color w:val="FF0000"/>
                <w:kern w:val="2"/>
                <w:sz w:val="22"/>
                <w:szCs w:val="22"/>
              </w:rPr>
            </w:pPr>
            <w:r w:rsidRPr="007C4F23">
              <w:rPr>
                <w:rFonts w:ascii="Cambria" w:hAnsi="Cambria"/>
                <w:kern w:val="2"/>
                <w:sz w:val="22"/>
                <w:szCs w:val="22"/>
              </w:rPr>
              <w:t>Šioje Sutartyje P</w:t>
            </w:r>
            <w:r w:rsidRPr="007C4F23">
              <w:rPr>
                <w:rFonts w:ascii="Cambria" w:hAnsi="Cambria"/>
                <w:color w:val="000000"/>
                <w:kern w:val="2"/>
                <w:sz w:val="22"/>
                <w:szCs w:val="22"/>
              </w:rPr>
              <w:t>radinės Sutarties vertė yra lygi Tiekėjo pasiūlymo kainai be PVM, nurodytai už visą pirkimo dokumentuose ir Sutartyje nurodytą Prekių kiekį ir (ar) apimtį.</w:t>
            </w:r>
          </w:p>
        </w:tc>
      </w:tr>
      <w:tr w:rsidR="00753252" w:rsidRPr="007C4F23" w14:paraId="63E564B1"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F61325E"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lastRenderedPageBreak/>
              <w:t xml:space="preserve">5.3. Sutarties kainos / įkainių perskaičiavimas taikant </w:t>
            </w:r>
            <w:r w:rsidRPr="007C4F23">
              <w:rPr>
                <w:rFonts w:ascii="Cambria" w:hAnsi="Cambria"/>
                <w:b/>
                <w:bCs/>
                <w:kern w:val="2"/>
                <w:sz w:val="22"/>
                <w:szCs w:val="22"/>
                <w:u w:val="single"/>
              </w:rPr>
              <w:t>peržiūros</w:t>
            </w:r>
            <w:r w:rsidRPr="007C4F23">
              <w:rPr>
                <w:rFonts w:ascii="Cambria" w:hAnsi="Cambria"/>
                <w:b/>
                <w:bCs/>
                <w:kern w:val="2"/>
                <w:sz w:val="22"/>
                <w:szCs w:val="22"/>
              </w:rPr>
              <w:t xml:space="preserve"> taisykles</w:t>
            </w:r>
          </w:p>
          <w:p w14:paraId="0B363C9E" w14:textId="77777777" w:rsidR="00753252" w:rsidRPr="007C4F23" w:rsidRDefault="00753252" w:rsidP="0035582F">
            <w:pPr>
              <w:rPr>
                <w:rFonts w:ascii="Cambria" w:hAnsi="Cambria"/>
                <w:kern w:val="2"/>
                <w:sz w:val="22"/>
                <w:szCs w:val="22"/>
              </w:rPr>
            </w:pPr>
          </w:p>
        </w:tc>
        <w:tc>
          <w:tcPr>
            <w:tcW w:w="6851" w:type="dxa"/>
            <w:gridSpan w:val="2"/>
            <w:tcBorders>
              <w:top w:val="single" w:sz="4" w:space="0" w:color="auto"/>
              <w:left w:val="single" w:sz="4" w:space="0" w:color="auto"/>
              <w:bottom w:val="single" w:sz="4" w:space="0" w:color="auto"/>
              <w:right w:val="single" w:sz="4" w:space="0" w:color="auto"/>
            </w:tcBorders>
          </w:tcPr>
          <w:p w14:paraId="0D7FFB5D"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 xml:space="preserve">Sutarties </w:t>
            </w:r>
            <w:r w:rsidRPr="00193E7C">
              <w:rPr>
                <w:rFonts w:ascii="Cambria" w:hAnsi="Cambria"/>
                <w:kern w:val="2"/>
                <w:sz w:val="22"/>
                <w:szCs w:val="22"/>
              </w:rPr>
              <w:t>kaina / įkainiai</w:t>
            </w:r>
            <w:r w:rsidRPr="007C4F23">
              <w:rPr>
                <w:rFonts w:ascii="Cambria" w:hAnsi="Cambria"/>
                <w:kern w:val="2"/>
                <w:sz w:val="22"/>
                <w:szCs w:val="22"/>
              </w:rPr>
              <w:t xml:space="preserve"> bus perskaičiuojami:</w:t>
            </w:r>
          </w:p>
          <w:p w14:paraId="01DAD244"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5.3.1. dėl PVM tarifo pasikeitimo;</w:t>
            </w:r>
          </w:p>
          <w:p w14:paraId="42C12603" w14:textId="4A770195" w:rsidR="00753252" w:rsidRPr="007C4F23" w:rsidRDefault="00182C20" w:rsidP="0035582F">
            <w:pPr>
              <w:rPr>
                <w:rFonts w:ascii="Cambria" w:hAnsi="Cambria"/>
                <w:kern w:val="2"/>
                <w:sz w:val="22"/>
                <w:szCs w:val="22"/>
              </w:rPr>
            </w:pPr>
            <w:r w:rsidRPr="007C4F23">
              <w:rPr>
                <w:rFonts w:ascii="Cambria" w:hAnsi="Cambria"/>
                <w:kern w:val="2"/>
                <w:sz w:val="22"/>
                <w:szCs w:val="22"/>
              </w:rPr>
              <w:t xml:space="preserve">5.3.2. </w:t>
            </w:r>
            <w:r w:rsidR="002F59B7" w:rsidRPr="007C4F23">
              <w:rPr>
                <w:rFonts w:ascii="Cambria" w:hAnsi="Cambria"/>
                <w:kern w:val="2"/>
                <w:sz w:val="22"/>
                <w:szCs w:val="22"/>
              </w:rPr>
              <w:t>netaikoma</w:t>
            </w:r>
            <w:r w:rsidR="002A0EC0">
              <w:rPr>
                <w:rFonts w:ascii="Cambria" w:hAnsi="Cambria"/>
                <w:kern w:val="2"/>
                <w:sz w:val="22"/>
                <w:szCs w:val="22"/>
              </w:rPr>
              <w:t>;</w:t>
            </w:r>
          </w:p>
          <w:p w14:paraId="06DC1A7C" w14:textId="5284862C" w:rsidR="00753252" w:rsidRPr="007C4F23" w:rsidRDefault="00182C20" w:rsidP="0035582F">
            <w:pPr>
              <w:rPr>
                <w:rFonts w:ascii="Cambria" w:hAnsi="Cambria"/>
                <w:kern w:val="2"/>
                <w:sz w:val="22"/>
                <w:szCs w:val="22"/>
              </w:rPr>
            </w:pPr>
            <w:r w:rsidRPr="007C4F23">
              <w:rPr>
                <w:rFonts w:ascii="Cambria" w:hAnsi="Cambria"/>
                <w:kern w:val="2"/>
                <w:sz w:val="22"/>
                <w:szCs w:val="22"/>
              </w:rPr>
              <w:t xml:space="preserve">5.3.3. </w:t>
            </w:r>
            <w:r w:rsidR="002A0EC0" w:rsidRPr="002A0EC0">
              <w:rPr>
                <w:rFonts w:ascii="Cambria" w:hAnsi="Cambria"/>
                <w:kern w:val="2"/>
                <w:sz w:val="22"/>
                <w:szCs w:val="22"/>
              </w:rPr>
              <w:t>netaikoma</w:t>
            </w:r>
            <w:r w:rsidR="002A0EC0">
              <w:rPr>
                <w:rFonts w:ascii="Cambria" w:hAnsi="Cambria"/>
                <w:kern w:val="2"/>
                <w:sz w:val="22"/>
                <w:szCs w:val="22"/>
              </w:rPr>
              <w:t>;</w:t>
            </w:r>
          </w:p>
          <w:p w14:paraId="44F0C5E9" w14:textId="411C260B" w:rsidR="00753252" w:rsidRPr="007C4F23" w:rsidRDefault="00182C20" w:rsidP="0035582F">
            <w:pPr>
              <w:rPr>
                <w:rFonts w:ascii="Cambria" w:hAnsi="Cambria"/>
                <w:color w:val="FF0000"/>
                <w:kern w:val="2"/>
                <w:sz w:val="22"/>
                <w:szCs w:val="22"/>
              </w:rPr>
            </w:pPr>
            <w:r w:rsidRPr="007C4F23">
              <w:rPr>
                <w:rFonts w:ascii="Cambria" w:hAnsi="Cambria"/>
                <w:kern w:val="2"/>
                <w:sz w:val="22"/>
                <w:szCs w:val="22"/>
              </w:rPr>
              <w:t xml:space="preserve">5.3.4. </w:t>
            </w:r>
            <w:r w:rsidR="00114011" w:rsidRPr="007C4F23">
              <w:rPr>
                <w:rFonts w:ascii="Cambria" w:hAnsi="Cambria"/>
                <w:kern w:val="2"/>
                <w:sz w:val="22"/>
                <w:szCs w:val="22"/>
              </w:rPr>
              <w:t>netaikoma</w:t>
            </w:r>
            <w:r w:rsidR="002A0EC0">
              <w:rPr>
                <w:rFonts w:ascii="Cambria" w:hAnsi="Cambria"/>
                <w:kern w:val="2"/>
                <w:sz w:val="22"/>
                <w:szCs w:val="22"/>
              </w:rPr>
              <w:t>.</w:t>
            </w:r>
          </w:p>
        </w:tc>
      </w:tr>
      <w:tr w:rsidR="00753252" w:rsidRPr="007C4F23" w14:paraId="7479D6E1"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254CD76"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5.3.1. Sutarties kainos / įkainių peržiūra dėl PVM tarifo pasikeitimo</w:t>
            </w:r>
          </w:p>
        </w:tc>
        <w:tc>
          <w:tcPr>
            <w:tcW w:w="6851" w:type="dxa"/>
            <w:gridSpan w:val="2"/>
            <w:tcBorders>
              <w:top w:val="single" w:sz="4" w:space="0" w:color="auto"/>
              <w:left w:val="single" w:sz="4" w:space="0" w:color="auto"/>
              <w:bottom w:val="single" w:sz="4" w:space="0" w:color="auto"/>
              <w:right w:val="single" w:sz="4" w:space="0" w:color="auto"/>
            </w:tcBorders>
          </w:tcPr>
          <w:p w14:paraId="708F93F7" w14:textId="33071B09" w:rsidR="00753252" w:rsidRPr="007C4F23" w:rsidRDefault="00182C20" w:rsidP="0035582F">
            <w:pPr>
              <w:jc w:val="both"/>
              <w:rPr>
                <w:rFonts w:ascii="Cambria" w:hAnsi="Cambria"/>
                <w:kern w:val="2"/>
                <w:sz w:val="22"/>
                <w:szCs w:val="22"/>
              </w:rPr>
            </w:pPr>
            <w:r w:rsidRPr="007C4F23">
              <w:rPr>
                <w:rFonts w:ascii="Cambria" w:hAnsi="Cambri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2C605E" w14:textId="77777777" w:rsidR="00753252" w:rsidRPr="007C4F23" w:rsidRDefault="00182C20" w:rsidP="0035582F">
            <w:pPr>
              <w:jc w:val="both"/>
              <w:rPr>
                <w:rFonts w:ascii="Cambria" w:hAnsi="Cambria"/>
                <w:kern w:val="2"/>
                <w:sz w:val="22"/>
                <w:szCs w:val="22"/>
              </w:rPr>
            </w:pPr>
            <w:r w:rsidRPr="007C4F23">
              <w:rPr>
                <w:rFonts w:ascii="Cambria" w:hAnsi="Cambria"/>
                <w:kern w:val="2"/>
                <w:sz w:val="22"/>
                <w:szCs w:val="22"/>
              </w:rPr>
              <w:t>Perskaičiuota Sutarties kaina / Prekių įkainiai įforminami Susitarimu ir turi būti taikomi nuo naujo PVM įvedimo datos (nepriklausomai nuo to, kada pasirašytas Susitarimas).</w:t>
            </w:r>
          </w:p>
        </w:tc>
      </w:tr>
      <w:tr w:rsidR="00753252" w:rsidRPr="007C4F23" w14:paraId="2A573063"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013562B0" w14:textId="77777777" w:rsidR="00753252" w:rsidRPr="007C4F23" w:rsidRDefault="00182C20" w:rsidP="0035582F">
            <w:pPr>
              <w:rPr>
                <w:rFonts w:ascii="Cambria" w:hAnsi="Cambria"/>
                <w:kern w:val="2"/>
                <w:sz w:val="22"/>
                <w:szCs w:val="22"/>
              </w:rPr>
            </w:pPr>
            <w:r w:rsidRPr="007C4F23">
              <w:rPr>
                <w:rFonts w:ascii="Cambria" w:hAnsi="Cambria"/>
                <w:b/>
                <w:bCs/>
                <w:kern w:val="2"/>
                <w:sz w:val="22"/>
                <w:szCs w:val="22"/>
              </w:rPr>
              <w:t>5.3.2.</w:t>
            </w:r>
            <w:r w:rsidRPr="007C4F23">
              <w:rPr>
                <w:rFonts w:ascii="Cambria" w:hAnsi="Cambria"/>
                <w:kern w:val="2"/>
                <w:sz w:val="22"/>
                <w:szCs w:val="22"/>
              </w:rPr>
              <w:t> </w:t>
            </w:r>
            <w:r w:rsidRPr="007C4F23">
              <w:rPr>
                <w:rFonts w:ascii="Cambria" w:hAnsi="Cambria"/>
                <w:b/>
                <w:bCs/>
                <w:kern w:val="2"/>
                <w:sz w:val="22"/>
                <w:szCs w:val="22"/>
              </w:rPr>
              <w:t xml:space="preserve">Sutarties kainos / įkainių peržiūra dėl kitų mokesčių, lemiančių Prekių kainos </w:t>
            </w:r>
            <w:r w:rsidRPr="007C4F23">
              <w:rPr>
                <w:rFonts w:ascii="Cambria" w:hAnsi="Cambria"/>
                <w:b/>
                <w:bCs/>
                <w:kern w:val="2"/>
                <w:sz w:val="22"/>
                <w:szCs w:val="22"/>
                <w:u w:val="single"/>
              </w:rPr>
              <w:t>/ įkainių</w:t>
            </w:r>
            <w:r w:rsidRPr="007C4F23">
              <w:rPr>
                <w:rFonts w:ascii="Cambria" w:hAnsi="Cambria"/>
                <w:b/>
                <w:bCs/>
                <w:kern w:val="2"/>
                <w:sz w:val="22"/>
                <w:szCs w:val="22"/>
              </w:rPr>
              <w:t xml:space="preserve"> pokytį, pasikeitimo</w:t>
            </w:r>
          </w:p>
        </w:tc>
        <w:tc>
          <w:tcPr>
            <w:tcW w:w="6851" w:type="dxa"/>
            <w:gridSpan w:val="2"/>
            <w:tcBorders>
              <w:top w:val="single" w:sz="4" w:space="0" w:color="auto"/>
              <w:left w:val="single" w:sz="4" w:space="0" w:color="auto"/>
              <w:bottom w:val="single" w:sz="4" w:space="0" w:color="auto"/>
              <w:right w:val="single" w:sz="4" w:space="0" w:color="auto"/>
            </w:tcBorders>
          </w:tcPr>
          <w:p w14:paraId="1C66AF13" w14:textId="323ECD06" w:rsidR="00753252" w:rsidRPr="007C4F23" w:rsidRDefault="00182C20" w:rsidP="0035582F">
            <w:pPr>
              <w:rPr>
                <w:rFonts w:ascii="Cambria" w:hAnsi="Cambria"/>
                <w:kern w:val="2"/>
                <w:sz w:val="22"/>
                <w:szCs w:val="22"/>
              </w:rPr>
            </w:pPr>
            <w:r w:rsidRPr="007C4F23">
              <w:rPr>
                <w:rFonts w:ascii="Cambria" w:hAnsi="Cambria"/>
                <w:kern w:val="2"/>
                <w:sz w:val="22"/>
                <w:szCs w:val="22"/>
              </w:rPr>
              <w:t>Netaikoma</w:t>
            </w:r>
          </w:p>
        </w:tc>
      </w:tr>
      <w:tr w:rsidR="00753252" w:rsidRPr="007C4F23" w14:paraId="63535D2B"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1002BE87" w14:textId="29EFD2AD"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5.3.3. Sutarties kainos / įkainių peržiūra dėl kainų lygio pokyčio</w:t>
            </w:r>
          </w:p>
        </w:tc>
        <w:tc>
          <w:tcPr>
            <w:tcW w:w="6851" w:type="dxa"/>
            <w:gridSpan w:val="2"/>
            <w:tcBorders>
              <w:top w:val="single" w:sz="4" w:space="0" w:color="auto"/>
              <w:left w:val="single" w:sz="4" w:space="0" w:color="auto"/>
              <w:bottom w:val="single" w:sz="4" w:space="0" w:color="auto"/>
              <w:right w:val="single" w:sz="4" w:space="0" w:color="auto"/>
            </w:tcBorders>
          </w:tcPr>
          <w:p w14:paraId="067C22E5" w14:textId="56AA6C90" w:rsidR="00753252" w:rsidRPr="007C4F23" w:rsidRDefault="003F6983" w:rsidP="0035582F">
            <w:pPr>
              <w:jc w:val="both"/>
              <w:rPr>
                <w:rFonts w:ascii="Cambria" w:hAnsi="Cambria"/>
                <w:color w:val="000000"/>
                <w:kern w:val="2"/>
                <w:sz w:val="22"/>
                <w:szCs w:val="22"/>
                <w:bdr w:val="none" w:sz="0" w:space="0" w:color="auto" w:frame="1"/>
              </w:rPr>
            </w:pPr>
            <w:r w:rsidRPr="003F6983">
              <w:rPr>
                <w:rFonts w:ascii="Cambria" w:hAnsi="Cambria"/>
                <w:color w:val="000000"/>
                <w:kern w:val="2"/>
                <w:sz w:val="22"/>
                <w:szCs w:val="22"/>
                <w:bdr w:val="none" w:sz="0" w:space="0" w:color="auto" w:frame="1"/>
              </w:rPr>
              <w:t>Netaikoma</w:t>
            </w:r>
          </w:p>
        </w:tc>
      </w:tr>
      <w:tr w:rsidR="00753252" w:rsidRPr="007C4F23" w14:paraId="1549F3B7"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102A1A62"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5.3.4. Sutarties kainos / įkainių peržiūra dėl kainų lygio pokyčio pagal Prekių grupių kainų pokyčius</w:t>
            </w:r>
          </w:p>
        </w:tc>
        <w:tc>
          <w:tcPr>
            <w:tcW w:w="6851" w:type="dxa"/>
            <w:gridSpan w:val="2"/>
            <w:tcBorders>
              <w:top w:val="single" w:sz="4" w:space="0" w:color="auto"/>
              <w:left w:val="single" w:sz="4" w:space="0" w:color="auto"/>
              <w:bottom w:val="single" w:sz="4" w:space="0" w:color="auto"/>
              <w:right w:val="single" w:sz="4" w:space="0" w:color="auto"/>
            </w:tcBorders>
          </w:tcPr>
          <w:p w14:paraId="711A3401" w14:textId="73B5E1E6" w:rsidR="00753252" w:rsidRPr="007C4F23" w:rsidRDefault="00182C20" w:rsidP="0035582F">
            <w:pPr>
              <w:rPr>
                <w:rFonts w:ascii="Cambria" w:hAnsi="Cambria"/>
                <w:kern w:val="2"/>
                <w:sz w:val="22"/>
                <w:szCs w:val="22"/>
              </w:rPr>
            </w:pPr>
            <w:r w:rsidRPr="007C4F23">
              <w:rPr>
                <w:rFonts w:ascii="Cambria" w:hAnsi="Cambria"/>
                <w:kern w:val="2"/>
                <w:sz w:val="22"/>
                <w:szCs w:val="22"/>
              </w:rPr>
              <w:t>Netaikoma</w:t>
            </w:r>
          </w:p>
        </w:tc>
      </w:tr>
      <w:tr w:rsidR="00753252" w:rsidRPr="007C4F23" w14:paraId="2B61C413"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11775F1"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 xml:space="preserve">5.4. Sutarties kainos / įkainių apskaičiavimas taikant </w:t>
            </w:r>
            <w:r w:rsidRPr="007C4F23">
              <w:rPr>
                <w:rFonts w:ascii="Cambria" w:hAnsi="Cambria"/>
                <w:b/>
                <w:bCs/>
                <w:kern w:val="2"/>
                <w:sz w:val="22"/>
                <w:szCs w:val="22"/>
                <w:u w:val="single"/>
              </w:rPr>
              <w:t>kiekio (apimties)</w:t>
            </w:r>
            <w:r w:rsidRPr="007C4F23">
              <w:rPr>
                <w:rFonts w:ascii="Cambria" w:hAnsi="Cambria"/>
                <w:b/>
                <w:bCs/>
                <w:kern w:val="2"/>
                <w:sz w:val="22"/>
                <w:szCs w:val="22"/>
              </w:rPr>
              <w:t xml:space="preserve"> keitimo taisykles</w:t>
            </w:r>
          </w:p>
        </w:tc>
        <w:tc>
          <w:tcPr>
            <w:tcW w:w="6851" w:type="dxa"/>
            <w:gridSpan w:val="2"/>
            <w:tcBorders>
              <w:top w:val="single" w:sz="4" w:space="0" w:color="auto"/>
              <w:left w:val="single" w:sz="4" w:space="0" w:color="auto"/>
              <w:bottom w:val="single" w:sz="4" w:space="0" w:color="auto"/>
              <w:right w:val="single" w:sz="4" w:space="0" w:color="auto"/>
            </w:tcBorders>
          </w:tcPr>
          <w:p w14:paraId="15605321" w14:textId="0364F19D" w:rsidR="00753252" w:rsidRPr="007C4F23" w:rsidRDefault="00182C20" w:rsidP="0035582F">
            <w:pPr>
              <w:rPr>
                <w:rFonts w:ascii="Cambria" w:hAnsi="Cambria"/>
                <w:kern w:val="2"/>
                <w:sz w:val="22"/>
                <w:szCs w:val="22"/>
              </w:rPr>
            </w:pPr>
            <w:r w:rsidRPr="007C4F23">
              <w:rPr>
                <w:rFonts w:ascii="Cambria" w:hAnsi="Cambria"/>
                <w:kern w:val="2"/>
                <w:sz w:val="22"/>
                <w:szCs w:val="22"/>
              </w:rPr>
              <w:t>Netaikoma</w:t>
            </w:r>
          </w:p>
        </w:tc>
      </w:tr>
      <w:tr w:rsidR="00753252" w:rsidRPr="007C4F23" w14:paraId="33A21FB3"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60ABD163"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5.5. Atsiskaitymo su Tiekėju terminas ir tvarka</w:t>
            </w:r>
          </w:p>
        </w:tc>
        <w:tc>
          <w:tcPr>
            <w:tcW w:w="6851" w:type="dxa"/>
            <w:gridSpan w:val="2"/>
            <w:tcBorders>
              <w:top w:val="single" w:sz="4" w:space="0" w:color="auto"/>
              <w:left w:val="single" w:sz="4" w:space="0" w:color="auto"/>
              <w:bottom w:val="single" w:sz="4" w:space="0" w:color="auto"/>
              <w:right w:val="single" w:sz="4" w:space="0" w:color="auto"/>
            </w:tcBorders>
          </w:tcPr>
          <w:p w14:paraId="7071E385" w14:textId="69C3005F" w:rsidR="00753252" w:rsidRPr="007C4F23" w:rsidRDefault="00182C20" w:rsidP="0035582F">
            <w:pPr>
              <w:jc w:val="both"/>
              <w:rPr>
                <w:rFonts w:ascii="Cambria" w:hAnsi="Cambria"/>
                <w:kern w:val="2"/>
                <w:sz w:val="22"/>
                <w:szCs w:val="22"/>
              </w:rPr>
            </w:pPr>
            <w:r w:rsidRPr="007C4F23">
              <w:rPr>
                <w:rFonts w:ascii="Cambria" w:hAnsi="Cambria"/>
                <w:kern w:val="2"/>
                <w:sz w:val="22"/>
                <w:szCs w:val="22"/>
              </w:rPr>
              <w:t xml:space="preserve">Pirkėjas atsiskaito su Tiekėju ne vėliau kaip per </w:t>
            </w:r>
            <w:r w:rsidR="008E3824" w:rsidRPr="007C4F23">
              <w:rPr>
                <w:rFonts w:ascii="Cambria" w:hAnsi="Cambria"/>
                <w:kern w:val="2"/>
                <w:sz w:val="22"/>
                <w:szCs w:val="22"/>
              </w:rPr>
              <w:t xml:space="preserve">30 (trisdešimt) kalendorinių dienų </w:t>
            </w:r>
            <w:r w:rsidRPr="007C4F23">
              <w:rPr>
                <w:rFonts w:ascii="Cambria" w:hAnsi="Cambria"/>
                <w:kern w:val="2"/>
                <w:sz w:val="22"/>
                <w:szCs w:val="22"/>
              </w:rPr>
              <w:t>nuo Sąskaitos gavimo dienos.</w:t>
            </w:r>
          </w:p>
          <w:p w14:paraId="6E9DB7D4" w14:textId="26E1C2E6" w:rsidR="000B6168" w:rsidRPr="001E560A" w:rsidRDefault="000B6168" w:rsidP="0035582F">
            <w:pPr>
              <w:jc w:val="both"/>
              <w:rPr>
                <w:rFonts w:ascii="Cambria" w:hAnsi="Cambria"/>
                <w:kern w:val="2"/>
                <w:sz w:val="22"/>
                <w:szCs w:val="22"/>
                <w:shd w:val="clear" w:color="auto" w:fill="FFFFFF"/>
              </w:rPr>
            </w:pPr>
            <w:r w:rsidRPr="001E560A">
              <w:rPr>
                <w:rFonts w:ascii="Cambria" w:hAnsi="Cambria"/>
                <w:kern w:val="2"/>
                <w:sz w:val="22"/>
                <w:szCs w:val="22"/>
                <w:shd w:val="clear" w:color="auto" w:fill="FFFFFF"/>
              </w:rPr>
              <w:t xml:space="preserve">Apmokėjimo sąlygos: </w:t>
            </w:r>
            <w:r w:rsidRPr="000B6168">
              <w:rPr>
                <w:rFonts w:ascii="Cambria" w:hAnsi="Cambria"/>
                <w:kern w:val="2"/>
                <w:sz w:val="22"/>
                <w:szCs w:val="22"/>
                <w:shd w:val="clear" w:color="auto" w:fill="FFFFFF"/>
              </w:rPr>
              <w:t>įvykdžius visus sutartinius įsipareigojimus, sumokama visa Sutarties kain</w:t>
            </w:r>
            <w:r>
              <w:rPr>
                <w:rFonts w:ascii="Cambria" w:hAnsi="Cambria"/>
                <w:kern w:val="2"/>
                <w:sz w:val="22"/>
                <w:szCs w:val="22"/>
                <w:shd w:val="clear" w:color="auto" w:fill="FFFFFF"/>
              </w:rPr>
              <w:t>a.</w:t>
            </w:r>
          </w:p>
        </w:tc>
      </w:tr>
      <w:tr w:rsidR="00753252" w:rsidRPr="007C4F23" w14:paraId="531F2575"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6DA6EE37"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5.6. Avansas</w:t>
            </w:r>
          </w:p>
        </w:tc>
        <w:tc>
          <w:tcPr>
            <w:tcW w:w="6851" w:type="dxa"/>
            <w:gridSpan w:val="2"/>
            <w:tcBorders>
              <w:top w:val="single" w:sz="4" w:space="0" w:color="auto"/>
              <w:left w:val="single" w:sz="4" w:space="0" w:color="auto"/>
              <w:bottom w:val="single" w:sz="4" w:space="0" w:color="auto"/>
              <w:right w:val="single" w:sz="4" w:space="0" w:color="auto"/>
            </w:tcBorders>
          </w:tcPr>
          <w:p w14:paraId="272F0D54" w14:textId="713C477D" w:rsidR="00753252" w:rsidRPr="007C4F23" w:rsidRDefault="00182C20" w:rsidP="0035582F">
            <w:pPr>
              <w:rPr>
                <w:rFonts w:ascii="Cambria" w:hAnsi="Cambria"/>
                <w:kern w:val="2"/>
                <w:sz w:val="22"/>
                <w:szCs w:val="22"/>
              </w:rPr>
            </w:pPr>
            <w:r w:rsidRPr="007C4F23">
              <w:rPr>
                <w:rFonts w:ascii="Cambria" w:hAnsi="Cambria"/>
                <w:kern w:val="2"/>
                <w:sz w:val="22"/>
                <w:szCs w:val="22"/>
              </w:rPr>
              <w:t>Netaikoma</w:t>
            </w:r>
          </w:p>
        </w:tc>
      </w:tr>
      <w:tr w:rsidR="00753252" w:rsidRPr="007C4F23" w14:paraId="3AB32413"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6CECE074" w14:textId="2861A510"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5.7. Avanso</w:t>
            </w:r>
            <w:r w:rsidR="00A56866">
              <w:rPr>
                <w:rFonts w:ascii="Cambria" w:hAnsi="Cambria"/>
                <w:b/>
                <w:bCs/>
                <w:kern w:val="2"/>
                <w:sz w:val="22"/>
                <w:szCs w:val="22"/>
              </w:rPr>
              <w:t xml:space="preserve"> </w:t>
            </w:r>
            <w:r w:rsidRPr="007C4F23">
              <w:rPr>
                <w:rFonts w:ascii="Cambria" w:hAnsi="Cambria"/>
                <w:b/>
                <w:bCs/>
                <w:kern w:val="2"/>
                <w:sz w:val="22"/>
                <w:szCs w:val="22"/>
              </w:rPr>
              <w:t>užtikrinimas</w:t>
            </w:r>
          </w:p>
        </w:tc>
        <w:tc>
          <w:tcPr>
            <w:tcW w:w="6851" w:type="dxa"/>
            <w:gridSpan w:val="2"/>
            <w:tcBorders>
              <w:top w:val="single" w:sz="4" w:space="0" w:color="auto"/>
              <w:left w:val="single" w:sz="4" w:space="0" w:color="auto"/>
              <w:bottom w:val="single" w:sz="4" w:space="0" w:color="auto"/>
              <w:right w:val="single" w:sz="4" w:space="0" w:color="auto"/>
            </w:tcBorders>
          </w:tcPr>
          <w:p w14:paraId="51335E3D" w14:textId="1C7DF8DB" w:rsidR="00753252" w:rsidRPr="007C4F23" w:rsidRDefault="00182C20" w:rsidP="0035582F">
            <w:pPr>
              <w:rPr>
                <w:rFonts w:ascii="Cambria" w:hAnsi="Cambria"/>
                <w:kern w:val="2"/>
                <w:sz w:val="22"/>
                <w:szCs w:val="22"/>
              </w:rPr>
            </w:pPr>
            <w:r w:rsidRPr="007C4F23">
              <w:rPr>
                <w:rFonts w:ascii="Cambria" w:hAnsi="Cambria"/>
                <w:kern w:val="2"/>
                <w:sz w:val="22"/>
                <w:szCs w:val="22"/>
              </w:rPr>
              <w:t>Netaikoma</w:t>
            </w:r>
          </w:p>
        </w:tc>
      </w:tr>
      <w:tr w:rsidR="00753252" w:rsidRPr="007C4F23" w14:paraId="78563AC3" w14:textId="77777777" w:rsidTr="005F6930">
        <w:trPr>
          <w:trHeight w:val="84"/>
        </w:trPr>
        <w:tc>
          <w:tcPr>
            <w:tcW w:w="9535" w:type="dxa"/>
            <w:gridSpan w:val="4"/>
          </w:tcPr>
          <w:p w14:paraId="057BC58C"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t>6. PREKIŲ KOKYBĖ IR GARANTINIAI ĮSIPAREIGOJIMAI</w:t>
            </w:r>
          </w:p>
        </w:tc>
      </w:tr>
      <w:tr w:rsidR="002E31E9" w:rsidRPr="007C4F23" w14:paraId="2D38F80F"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1F193FCE" w14:textId="77777777" w:rsidR="002E31E9" w:rsidRPr="007C4F23" w:rsidRDefault="002E31E9" w:rsidP="0035582F">
            <w:pPr>
              <w:rPr>
                <w:rFonts w:ascii="Cambria" w:hAnsi="Cambria"/>
                <w:b/>
                <w:bCs/>
                <w:kern w:val="2"/>
                <w:sz w:val="22"/>
                <w:szCs w:val="22"/>
              </w:rPr>
            </w:pPr>
            <w:bookmarkStart w:id="1" w:name="_Hlk209079008"/>
            <w:r w:rsidRPr="007C4F23">
              <w:rPr>
                <w:rFonts w:ascii="Cambria" w:hAnsi="Cambria"/>
                <w:b/>
                <w:bCs/>
                <w:kern w:val="2"/>
                <w:sz w:val="22"/>
                <w:szCs w:val="22"/>
              </w:rPr>
              <w:t>6.1. Garantinis terminas</w:t>
            </w:r>
          </w:p>
        </w:tc>
        <w:tc>
          <w:tcPr>
            <w:tcW w:w="6851" w:type="dxa"/>
            <w:gridSpan w:val="2"/>
            <w:tcBorders>
              <w:top w:val="single" w:sz="4" w:space="0" w:color="auto"/>
              <w:left w:val="single" w:sz="4" w:space="0" w:color="auto"/>
              <w:bottom w:val="single" w:sz="4" w:space="0" w:color="auto"/>
              <w:right w:val="single" w:sz="4" w:space="0" w:color="auto"/>
            </w:tcBorders>
          </w:tcPr>
          <w:p w14:paraId="7F71D3F3" w14:textId="77777777" w:rsidR="0089360A" w:rsidRPr="002773D3" w:rsidRDefault="0089360A" w:rsidP="0035582F">
            <w:pPr>
              <w:jc w:val="both"/>
              <w:rPr>
                <w:rFonts w:ascii="Cambria" w:hAnsi="Cambria"/>
                <w:kern w:val="2"/>
                <w:sz w:val="22"/>
                <w:szCs w:val="22"/>
              </w:rPr>
            </w:pPr>
            <w:r w:rsidRPr="002773D3">
              <w:rPr>
                <w:rFonts w:ascii="Cambria" w:hAnsi="Cambria"/>
                <w:kern w:val="2"/>
                <w:sz w:val="22"/>
                <w:szCs w:val="22"/>
              </w:rPr>
              <w:t xml:space="preserve">Prekėms nustatomas Tiekėjo pasiūlytas arba Prekių gamintojo taikomas Garantinis terminas, tačiau bet kokiu atveju ne trumpesnis kaip </w:t>
            </w:r>
            <w:r w:rsidRPr="002773D3">
              <w:rPr>
                <w:rFonts w:ascii="Cambria" w:hAnsi="Cambria"/>
                <w:b/>
                <w:kern w:val="2"/>
                <w:sz w:val="22"/>
                <w:szCs w:val="22"/>
              </w:rPr>
              <w:t>24 (dvidešimt keturi) mėnesiai</w:t>
            </w:r>
            <w:r w:rsidRPr="002773D3">
              <w:rPr>
                <w:rFonts w:ascii="Cambria" w:hAnsi="Cambria"/>
                <w:kern w:val="2"/>
                <w:sz w:val="22"/>
                <w:szCs w:val="22"/>
              </w:rPr>
              <w:t xml:space="preserve">. Garantinis terminas, skaičiuojamas nuo Prekių perdavimo–priėmimo akto pasirašymo dienos. </w:t>
            </w:r>
          </w:p>
          <w:p w14:paraId="4E1839AC" w14:textId="77777777" w:rsidR="002E31E9" w:rsidRDefault="002E31E9" w:rsidP="0035582F">
            <w:pPr>
              <w:jc w:val="both"/>
              <w:rPr>
                <w:rFonts w:ascii="Cambria" w:hAnsi="Cambria"/>
                <w:kern w:val="2"/>
                <w:sz w:val="22"/>
                <w:szCs w:val="22"/>
              </w:rPr>
            </w:pPr>
            <w:r>
              <w:rPr>
                <w:rFonts w:ascii="Cambria" w:hAnsi="Cambria"/>
                <w:kern w:val="2"/>
                <w:sz w:val="22"/>
                <w:szCs w:val="22"/>
              </w:rPr>
              <w:t xml:space="preserve"> </w:t>
            </w:r>
          </w:p>
          <w:p w14:paraId="22122598" w14:textId="12695CE5" w:rsidR="002E31E9" w:rsidRPr="007C4F23" w:rsidRDefault="002E31E9" w:rsidP="0035582F">
            <w:pPr>
              <w:jc w:val="both"/>
              <w:rPr>
                <w:rFonts w:ascii="Cambria" w:hAnsi="Cambria"/>
                <w:kern w:val="2"/>
                <w:sz w:val="22"/>
                <w:szCs w:val="22"/>
              </w:rPr>
            </w:pPr>
            <w:r>
              <w:rPr>
                <w:rFonts w:ascii="Cambria" w:hAnsi="Cambria"/>
                <w:kern w:val="2"/>
                <w:sz w:val="22"/>
                <w:szCs w:val="22"/>
              </w:rPr>
              <w:t>Garantinis terminas, skaičiuojamas nuo Prekių perdavimo–priėmimo akto ar Sąskaitos (kai Prekių perdavimo–priėmimo aktas nėra pasirašomas) pasirašymo dienos.</w:t>
            </w:r>
          </w:p>
        </w:tc>
      </w:tr>
      <w:tr w:rsidR="002E31E9" w:rsidRPr="007C4F23" w14:paraId="137BEE46"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D9127FE" w14:textId="77777777" w:rsidR="002E31E9" w:rsidRPr="007C4F23" w:rsidRDefault="002E31E9" w:rsidP="0035582F">
            <w:pPr>
              <w:rPr>
                <w:rFonts w:ascii="Cambria" w:hAnsi="Cambria"/>
                <w:b/>
                <w:bCs/>
                <w:kern w:val="2"/>
                <w:sz w:val="22"/>
                <w:szCs w:val="22"/>
              </w:rPr>
            </w:pPr>
            <w:r w:rsidRPr="007C4F23">
              <w:rPr>
                <w:rFonts w:ascii="Cambria" w:hAnsi="Cambria"/>
                <w:b/>
                <w:bCs/>
                <w:kern w:val="2"/>
                <w:sz w:val="22"/>
                <w:szCs w:val="22"/>
              </w:rPr>
              <w:t>6.2. Garantinė priežiūra</w:t>
            </w:r>
          </w:p>
        </w:tc>
        <w:tc>
          <w:tcPr>
            <w:tcW w:w="6851" w:type="dxa"/>
            <w:gridSpan w:val="2"/>
            <w:tcBorders>
              <w:top w:val="single" w:sz="4" w:space="0" w:color="auto"/>
              <w:left w:val="single" w:sz="4" w:space="0" w:color="auto"/>
              <w:bottom w:val="single" w:sz="4" w:space="0" w:color="auto"/>
              <w:right w:val="single" w:sz="4" w:space="0" w:color="auto"/>
            </w:tcBorders>
          </w:tcPr>
          <w:p w14:paraId="016962DB" w14:textId="38F6D0C2" w:rsidR="002E31E9" w:rsidRDefault="002E31E9" w:rsidP="008B3A1F">
            <w:pPr>
              <w:jc w:val="both"/>
              <w:rPr>
                <w:rFonts w:ascii="Cambria" w:hAnsi="Cambria"/>
                <w:kern w:val="2"/>
                <w:sz w:val="22"/>
                <w:szCs w:val="22"/>
              </w:rPr>
            </w:pPr>
            <w:bookmarkStart w:id="2" w:name="_Hlk198814546"/>
            <w:r>
              <w:rPr>
                <w:rFonts w:ascii="Cambria" w:hAnsi="Cambria"/>
                <w:sz w:val="22"/>
                <w:szCs w:val="22"/>
              </w:rPr>
              <w:t xml:space="preserve">6.2.1. </w:t>
            </w:r>
            <w:bookmarkEnd w:id="2"/>
            <w:r w:rsidR="00247685" w:rsidRPr="002773D3">
              <w:rPr>
                <w:rFonts w:ascii="Cambria" w:hAnsi="Cambria"/>
                <w:kern w:val="2"/>
                <w:sz w:val="22"/>
                <w:szCs w:val="22"/>
                <w:shd w:val="clear" w:color="auto" w:fill="FFFFFF"/>
              </w:rPr>
              <w:t xml:space="preserve">Garantinio termino laikotarpiu Tiekėjas, gavęs pranešimą el. paštu ar telefonu apie Prekės trūkumus, turi atvykti ir pašalinti smulkius trūkumus ne vėliau kaip per </w:t>
            </w:r>
            <w:r w:rsidR="00C468C5" w:rsidRPr="00C468C5">
              <w:rPr>
                <w:rFonts w:ascii="Cambria" w:hAnsi="Cambria"/>
                <w:b/>
                <w:kern w:val="2"/>
                <w:sz w:val="22"/>
                <w:szCs w:val="22"/>
                <w:shd w:val="clear" w:color="auto" w:fill="FFFFFF"/>
              </w:rPr>
              <w:t>24 (dvidešimt keturi</w:t>
            </w:r>
            <w:r w:rsidR="00C468C5">
              <w:rPr>
                <w:rFonts w:ascii="Cambria" w:hAnsi="Cambria"/>
                <w:b/>
                <w:kern w:val="2"/>
                <w:sz w:val="22"/>
                <w:szCs w:val="22"/>
                <w:shd w:val="clear" w:color="auto" w:fill="FFFFFF"/>
              </w:rPr>
              <w:t>as</w:t>
            </w:r>
            <w:r w:rsidR="00C468C5" w:rsidRPr="00C468C5">
              <w:rPr>
                <w:rFonts w:ascii="Cambria" w:hAnsi="Cambria"/>
                <w:b/>
                <w:kern w:val="2"/>
                <w:sz w:val="22"/>
                <w:szCs w:val="22"/>
                <w:shd w:val="clear" w:color="auto" w:fill="FFFFFF"/>
              </w:rPr>
              <w:t>)</w:t>
            </w:r>
            <w:r w:rsidR="00C468C5">
              <w:rPr>
                <w:rFonts w:ascii="Cambria" w:hAnsi="Cambria"/>
                <w:b/>
                <w:kern w:val="2"/>
                <w:sz w:val="22"/>
                <w:szCs w:val="22"/>
                <w:shd w:val="clear" w:color="auto" w:fill="FFFFFF"/>
              </w:rPr>
              <w:t xml:space="preserve"> valandas </w:t>
            </w:r>
            <w:r w:rsidR="00C468C5" w:rsidRPr="00C468C5">
              <w:rPr>
                <w:rFonts w:ascii="Cambria" w:hAnsi="Cambria"/>
                <w:kern w:val="2"/>
                <w:sz w:val="22"/>
                <w:szCs w:val="22"/>
                <w:shd w:val="clear" w:color="auto" w:fill="FFFFFF"/>
              </w:rPr>
              <w:t>n</w:t>
            </w:r>
            <w:r w:rsidR="00247685" w:rsidRPr="002773D3">
              <w:rPr>
                <w:rFonts w:ascii="Cambria" w:hAnsi="Cambria"/>
                <w:kern w:val="2"/>
                <w:sz w:val="22"/>
                <w:szCs w:val="22"/>
                <w:shd w:val="clear" w:color="auto" w:fill="FFFFFF"/>
              </w:rPr>
              <w:t>uo pranešimo apie trūkumus gavimo dienos.</w:t>
            </w:r>
          </w:p>
          <w:p w14:paraId="004934D1" w14:textId="43021478" w:rsidR="002E31E9" w:rsidRPr="007C4F23" w:rsidRDefault="002E31E9" w:rsidP="0035582F">
            <w:pPr>
              <w:jc w:val="both"/>
              <w:rPr>
                <w:rFonts w:ascii="Cambria" w:hAnsi="Cambria"/>
                <w:kern w:val="2"/>
                <w:sz w:val="22"/>
                <w:szCs w:val="22"/>
              </w:rPr>
            </w:pPr>
            <w:r>
              <w:rPr>
                <w:rFonts w:ascii="Cambria" w:hAnsi="Cambria"/>
                <w:kern w:val="2"/>
                <w:sz w:val="22"/>
                <w:szCs w:val="22"/>
              </w:rPr>
              <w:lastRenderedPageBreak/>
              <w:t>6.2.2. Prekių trūkumų nustatymo bei šalinimo tvarka nustatyta Bendrųjų sąlygų 7 skyriuje.</w:t>
            </w:r>
          </w:p>
        </w:tc>
      </w:tr>
      <w:bookmarkEnd w:id="1"/>
      <w:tr w:rsidR="00753252" w:rsidRPr="007C4F23" w14:paraId="0D07B539"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1470BDB0"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lastRenderedPageBreak/>
              <w:t>6.3. Kokybinių kriterijų įgyvendinimo ir tikrinimo tvarka</w:t>
            </w:r>
          </w:p>
        </w:tc>
        <w:tc>
          <w:tcPr>
            <w:tcW w:w="6851" w:type="dxa"/>
            <w:gridSpan w:val="2"/>
            <w:tcBorders>
              <w:top w:val="single" w:sz="4" w:space="0" w:color="auto"/>
              <w:left w:val="single" w:sz="4" w:space="0" w:color="auto"/>
              <w:bottom w:val="single" w:sz="4" w:space="0" w:color="auto"/>
              <w:right w:val="single" w:sz="4" w:space="0" w:color="auto"/>
            </w:tcBorders>
          </w:tcPr>
          <w:p w14:paraId="4429CB01" w14:textId="245E0B25" w:rsidR="00EE4032" w:rsidRPr="007C4F23" w:rsidRDefault="00182C20" w:rsidP="0035582F">
            <w:pPr>
              <w:rPr>
                <w:rFonts w:ascii="Cambria" w:hAnsi="Cambria"/>
                <w:kern w:val="2"/>
                <w:sz w:val="22"/>
                <w:szCs w:val="22"/>
              </w:rPr>
            </w:pPr>
            <w:r w:rsidRPr="007C4F23">
              <w:rPr>
                <w:rFonts w:ascii="Cambria" w:hAnsi="Cambria"/>
                <w:kern w:val="2"/>
                <w:sz w:val="22"/>
                <w:szCs w:val="22"/>
              </w:rPr>
              <w:t>Netaikoma</w:t>
            </w:r>
          </w:p>
          <w:p w14:paraId="29E338D3" w14:textId="05A173DD" w:rsidR="00753252" w:rsidRPr="007C4F23" w:rsidRDefault="00753252" w:rsidP="0035582F">
            <w:pPr>
              <w:rPr>
                <w:rFonts w:ascii="Cambria" w:hAnsi="Cambria"/>
                <w:kern w:val="2"/>
                <w:sz w:val="22"/>
                <w:szCs w:val="22"/>
              </w:rPr>
            </w:pPr>
          </w:p>
        </w:tc>
      </w:tr>
      <w:tr w:rsidR="00753252" w:rsidRPr="007C4F23" w14:paraId="0DC7B59B" w14:textId="77777777" w:rsidTr="005F6930">
        <w:trPr>
          <w:trHeight w:val="92"/>
        </w:trPr>
        <w:tc>
          <w:tcPr>
            <w:tcW w:w="9535" w:type="dxa"/>
            <w:gridSpan w:val="4"/>
          </w:tcPr>
          <w:p w14:paraId="7BBFF284"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t>7. SUTARTIES VYKDYMUI PASITELKIAMI SUBTIEKĖJAI</w:t>
            </w:r>
          </w:p>
        </w:tc>
      </w:tr>
      <w:tr w:rsidR="00753252" w:rsidRPr="007C4F23" w14:paraId="0F31F54F"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418EB454"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Sutarties vykdymui pasitelkiami subtiekėjai ir (ar) specialistai</w:t>
            </w:r>
          </w:p>
        </w:tc>
        <w:tc>
          <w:tcPr>
            <w:tcW w:w="6851"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Sutarties vykdymui subtiekėjai ir (ar) specialistai nepasitelkiami.</w:t>
            </w:r>
          </w:p>
          <w:p w14:paraId="5B37C999" w14:textId="77777777" w:rsidR="00753252" w:rsidRPr="007C4F23" w:rsidRDefault="00753252" w:rsidP="0035582F">
            <w:pPr>
              <w:rPr>
                <w:rFonts w:ascii="Cambria" w:hAnsi="Cambria"/>
                <w:kern w:val="2"/>
                <w:sz w:val="22"/>
                <w:szCs w:val="22"/>
              </w:rPr>
            </w:pPr>
          </w:p>
          <w:p w14:paraId="063DDC89"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arba</w:t>
            </w:r>
          </w:p>
          <w:p w14:paraId="0E42211B" w14:textId="77777777" w:rsidR="00753252" w:rsidRPr="007C4F23" w:rsidRDefault="00753252" w:rsidP="0035582F">
            <w:pPr>
              <w:rPr>
                <w:rFonts w:ascii="Cambria" w:hAnsi="Cambria"/>
                <w:kern w:val="2"/>
                <w:sz w:val="22"/>
                <w:szCs w:val="22"/>
              </w:rPr>
            </w:pPr>
          </w:p>
          <w:p w14:paraId="19FCB82A" w14:textId="77777777" w:rsidR="00753252" w:rsidRPr="007C4F23" w:rsidRDefault="00182C20" w:rsidP="0035582F">
            <w:pPr>
              <w:jc w:val="both"/>
              <w:rPr>
                <w:rFonts w:ascii="Cambria" w:hAnsi="Cambria"/>
                <w:b/>
                <w:bCs/>
                <w:kern w:val="2"/>
                <w:sz w:val="22"/>
                <w:szCs w:val="22"/>
              </w:rPr>
            </w:pPr>
            <w:r w:rsidRPr="007C4F23">
              <w:rPr>
                <w:rFonts w:ascii="Cambria" w:hAnsi="Cambria"/>
                <w:kern w:val="2"/>
                <w:sz w:val="22"/>
                <w:szCs w:val="22"/>
              </w:rPr>
              <w:t xml:space="preserve">Sutarties vykdymui pasitelkiami subtiekėjai ir (ar) specialistai yra nurodyti Sutarties priede Nr. </w:t>
            </w:r>
            <w:r w:rsidRPr="002E3CDF">
              <w:rPr>
                <w:rFonts w:ascii="Cambria" w:hAnsi="Cambria"/>
                <w:kern w:val="2"/>
                <w:sz w:val="22"/>
                <w:szCs w:val="22"/>
              </w:rPr>
              <w:t>[...]</w:t>
            </w:r>
            <w:r w:rsidRPr="007C4F23">
              <w:rPr>
                <w:rFonts w:ascii="Cambria" w:hAnsi="Cambria"/>
                <w:kern w:val="2"/>
                <w:sz w:val="22"/>
                <w:szCs w:val="22"/>
              </w:rPr>
              <w:t xml:space="preserve"> „Sutarties vykdymui pasitelkiami subtiekėjai ir (ar) specialistai“.</w:t>
            </w:r>
          </w:p>
        </w:tc>
      </w:tr>
      <w:tr w:rsidR="00753252" w:rsidRPr="007C4F23" w14:paraId="31FBB5E0" w14:textId="77777777" w:rsidTr="005F6930">
        <w:trPr>
          <w:trHeight w:val="135"/>
        </w:trPr>
        <w:tc>
          <w:tcPr>
            <w:tcW w:w="9535" w:type="dxa"/>
            <w:gridSpan w:val="4"/>
          </w:tcPr>
          <w:p w14:paraId="0A9C8735"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t>8. PRIEVOLIŲ PAGAL SUTARTĮ ĮVYKDYMO UŽTIKRINIMAS</w:t>
            </w:r>
          </w:p>
        </w:tc>
      </w:tr>
      <w:tr w:rsidR="00753252" w:rsidRPr="007C4F23" w14:paraId="00EE50DA"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207D2001"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8.1. Prievolių pagal Sutartį įvykdymo užtikrinimas</w:t>
            </w:r>
          </w:p>
        </w:tc>
        <w:tc>
          <w:tcPr>
            <w:tcW w:w="6851" w:type="dxa"/>
            <w:gridSpan w:val="2"/>
            <w:tcBorders>
              <w:top w:val="single" w:sz="4" w:space="0" w:color="auto"/>
              <w:left w:val="single" w:sz="4" w:space="0" w:color="auto"/>
              <w:bottom w:val="single" w:sz="4" w:space="0" w:color="auto"/>
              <w:right w:val="single" w:sz="4" w:space="0" w:color="auto"/>
            </w:tcBorders>
          </w:tcPr>
          <w:p w14:paraId="258881F5" w14:textId="53388F7E" w:rsidR="00753252" w:rsidRPr="007C4F23" w:rsidRDefault="002A5BA9" w:rsidP="0035582F">
            <w:pPr>
              <w:jc w:val="both"/>
              <w:rPr>
                <w:rFonts w:ascii="Cambria" w:hAnsi="Cambria"/>
                <w:kern w:val="2"/>
                <w:sz w:val="22"/>
                <w:szCs w:val="22"/>
              </w:rPr>
            </w:pPr>
            <w:r w:rsidRPr="007C4F23">
              <w:rPr>
                <w:rFonts w:ascii="Cambria" w:hAnsi="Cambria"/>
                <w:kern w:val="2"/>
                <w:sz w:val="22"/>
                <w:szCs w:val="22"/>
              </w:rPr>
              <w:t>Prievolių pagal Sutartį įvykdymas užtikrinamas Netesybomis (delspinigiais, bauda)</w:t>
            </w:r>
          </w:p>
        </w:tc>
      </w:tr>
      <w:tr w:rsidR="00753252" w:rsidRPr="007C4F23" w14:paraId="0D723D07"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1A05B30"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8.2. Sutarties įvykdymo užtikrinimo galiojimo terminas</w:t>
            </w:r>
          </w:p>
        </w:tc>
        <w:tc>
          <w:tcPr>
            <w:tcW w:w="6851"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7C4F23" w:rsidRDefault="00182C20" w:rsidP="0035582F">
            <w:pPr>
              <w:rPr>
                <w:rFonts w:ascii="Cambria" w:hAnsi="Cambria"/>
                <w:kern w:val="2"/>
                <w:sz w:val="22"/>
                <w:szCs w:val="22"/>
              </w:rPr>
            </w:pPr>
            <w:r w:rsidRPr="007C4F23">
              <w:rPr>
                <w:rFonts w:ascii="Cambria" w:hAnsi="Cambria"/>
                <w:kern w:val="2"/>
                <w:sz w:val="22"/>
                <w:szCs w:val="22"/>
              </w:rPr>
              <w:t>Netaikoma</w:t>
            </w:r>
          </w:p>
          <w:p w14:paraId="4AB1435E" w14:textId="3BE5A46C" w:rsidR="00753252" w:rsidRPr="007C4F23" w:rsidRDefault="00753252" w:rsidP="0035582F">
            <w:pPr>
              <w:rPr>
                <w:rFonts w:ascii="Cambria" w:hAnsi="Cambria"/>
                <w:kern w:val="2"/>
                <w:sz w:val="22"/>
                <w:szCs w:val="22"/>
              </w:rPr>
            </w:pPr>
          </w:p>
        </w:tc>
      </w:tr>
      <w:tr w:rsidR="00753252" w:rsidRPr="007C4F23" w14:paraId="3C933C63"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29BDAC8"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 xml:space="preserve">8.3. Sutarties įvykdymo užtikrinimo pateikimas </w:t>
            </w:r>
          </w:p>
        </w:tc>
        <w:tc>
          <w:tcPr>
            <w:tcW w:w="6851" w:type="dxa"/>
            <w:gridSpan w:val="2"/>
            <w:tcBorders>
              <w:top w:val="single" w:sz="4" w:space="0" w:color="auto"/>
              <w:left w:val="single" w:sz="4" w:space="0" w:color="auto"/>
              <w:bottom w:val="single" w:sz="4" w:space="0" w:color="auto"/>
              <w:right w:val="single" w:sz="4" w:space="0" w:color="auto"/>
            </w:tcBorders>
          </w:tcPr>
          <w:p w14:paraId="6152B268" w14:textId="31CF4E04" w:rsidR="00753252" w:rsidRPr="007C4F23" w:rsidRDefault="00182C20" w:rsidP="0035582F">
            <w:pPr>
              <w:rPr>
                <w:rFonts w:ascii="Cambria" w:hAnsi="Cambria"/>
                <w:kern w:val="2"/>
                <w:sz w:val="22"/>
                <w:szCs w:val="22"/>
              </w:rPr>
            </w:pPr>
            <w:r w:rsidRPr="007C4F23">
              <w:rPr>
                <w:rFonts w:ascii="Cambria" w:hAnsi="Cambria"/>
                <w:kern w:val="2"/>
                <w:sz w:val="22"/>
                <w:szCs w:val="22"/>
              </w:rPr>
              <w:t>Netaikoma</w:t>
            </w:r>
          </w:p>
        </w:tc>
      </w:tr>
      <w:tr w:rsidR="00753252" w:rsidRPr="007C4F23" w14:paraId="177EFAFC" w14:textId="77777777" w:rsidTr="005F6930">
        <w:trPr>
          <w:trHeight w:val="60"/>
        </w:trPr>
        <w:tc>
          <w:tcPr>
            <w:tcW w:w="9535" w:type="dxa"/>
            <w:gridSpan w:val="4"/>
          </w:tcPr>
          <w:p w14:paraId="77807E6C"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t>9. ŠALIŲ ATSAKOMYBĖ</w:t>
            </w:r>
            <w:r w:rsidRPr="007C4F23">
              <w:rPr>
                <w:rFonts w:ascii="Cambria" w:hAnsi="Cambria"/>
                <w:b/>
                <w:bCs/>
                <w:kern w:val="2"/>
                <w:sz w:val="22"/>
                <w:szCs w:val="22"/>
              </w:rPr>
              <w:tab/>
            </w:r>
          </w:p>
        </w:tc>
      </w:tr>
      <w:tr w:rsidR="00753252" w:rsidRPr="007C4F23" w14:paraId="4AB49C0F"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D6F51DC"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9.1. Pirkėjui taikomos netesybos už mokėjimų pagal Sutartį vėlavimą</w:t>
            </w:r>
          </w:p>
        </w:tc>
        <w:tc>
          <w:tcPr>
            <w:tcW w:w="6851" w:type="dxa"/>
            <w:gridSpan w:val="2"/>
            <w:tcBorders>
              <w:top w:val="single" w:sz="4" w:space="0" w:color="auto"/>
              <w:left w:val="single" w:sz="4" w:space="0" w:color="auto"/>
              <w:bottom w:val="single" w:sz="4" w:space="0" w:color="auto"/>
              <w:right w:val="single" w:sz="4" w:space="0" w:color="auto"/>
            </w:tcBorders>
          </w:tcPr>
          <w:p w14:paraId="3E39CE85" w14:textId="18F1096E" w:rsidR="00753252" w:rsidRPr="007C4F23" w:rsidRDefault="00182C20" w:rsidP="0035582F">
            <w:pPr>
              <w:jc w:val="both"/>
              <w:rPr>
                <w:rFonts w:ascii="Cambria" w:hAnsi="Cambria"/>
                <w:color w:val="FF0000"/>
                <w:kern w:val="2"/>
                <w:sz w:val="22"/>
                <w:szCs w:val="22"/>
              </w:rPr>
            </w:pPr>
            <w:r w:rsidRPr="007C4F23">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11CA7" w:rsidRPr="007C4F23">
              <w:rPr>
                <w:rFonts w:ascii="Cambria" w:hAnsi="Cambria"/>
                <w:kern w:val="2"/>
                <w:sz w:val="22"/>
                <w:szCs w:val="22"/>
              </w:rPr>
              <w:t>0,05 (penkios šimtosios) procento</w:t>
            </w:r>
            <w:r w:rsidRPr="007C4F23">
              <w:rPr>
                <w:rFonts w:ascii="Cambria" w:hAnsi="Cambria"/>
                <w:kern w:val="2"/>
                <w:sz w:val="22"/>
                <w:szCs w:val="22"/>
              </w:rPr>
              <w:t xml:space="preserve"> </w:t>
            </w:r>
            <w:r w:rsidRPr="007C4F23">
              <w:rPr>
                <w:rFonts w:ascii="Cambria" w:hAnsi="Cambria"/>
                <w:color w:val="000000"/>
                <w:kern w:val="2"/>
                <w:sz w:val="22"/>
                <w:szCs w:val="22"/>
              </w:rPr>
              <w:t xml:space="preserve">dydžio delspinigius nuo neapmokėtos sumos be PVM už kiekvieną vėlavimo </w:t>
            </w:r>
            <w:r w:rsidRPr="007C4F23">
              <w:rPr>
                <w:rFonts w:ascii="Cambria" w:hAnsi="Cambria"/>
                <w:kern w:val="2"/>
                <w:sz w:val="22"/>
                <w:szCs w:val="22"/>
              </w:rPr>
              <w:t>dieną</w:t>
            </w:r>
            <w:r w:rsidR="00C11CA7" w:rsidRPr="007C4F23">
              <w:rPr>
                <w:rFonts w:ascii="Cambria" w:hAnsi="Cambria"/>
                <w:kern w:val="2"/>
                <w:sz w:val="22"/>
                <w:szCs w:val="22"/>
              </w:rPr>
              <w:t>.</w:t>
            </w:r>
          </w:p>
        </w:tc>
      </w:tr>
      <w:tr w:rsidR="00753252" w:rsidRPr="007C4F23" w14:paraId="66B86EA7"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0DD3B9D4"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9.2. Tiekėjui taikomos netesybos</w:t>
            </w:r>
          </w:p>
        </w:tc>
        <w:tc>
          <w:tcPr>
            <w:tcW w:w="6851" w:type="dxa"/>
            <w:gridSpan w:val="2"/>
            <w:tcBorders>
              <w:top w:val="single" w:sz="4" w:space="0" w:color="auto"/>
              <w:left w:val="single" w:sz="4" w:space="0" w:color="auto"/>
              <w:bottom w:val="single" w:sz="4" w:space="0" w:color="auto"/>
              <w:right w:val="single" w:sz="4" w:space="0" w:color="auto"/>
            </w:tcBorders>
          </w:tcPr>
          <w:p w14:paraId="0E8CAD58" w14:textId="340751AB" w:rsidR="00753252" w:rsidRPr="001E560A" w:rsidRDefault="00182C20" w:rsidP="0035582F">
            <w:pPr>
              <w:jc w:val="both"/>
              <w:rPr>
                <w:rFonts w:ascii="Cambria" w:hAnsi="Cambria"/>
                <w:color w:val="000000"/>
                <w:kern w:val="2"/>
                <w:sz w:val="22"/>
                <w:szCs w:val="22"/>
              </w:rPr>
            </w:pPr>
            <w:r w:rsidRPr="001E560A">
              <w:rPr>
                <w:rFonts w:ascii="Cambria" w:hAnsi="Cambria"/>
                <w:color w:val="000000"/>
                <w:kern w:val="2"/>
                <w:sz w:val="22"/>
                <w:szCs w:val="22"/>
              </w:rPr>
              <w:t>9.2.1. Jeigu Tiekėjas vėluoja vykdyti užsakymą, tiekti Prekes ar ištaisyti jų trūkumus</w:t>
            </w:r>
            <w:r w:rsidRPr="001E560A">
              <w:rPr>
                <w:rFonts w:ascii="Cambria" w:hAnsi="Cambria"/>
                <w:color w:val="000000"/>
                <w:sz w:val="22"/>
                <w:szCs w:val="22"/>
              </w:rPr>
              <w:t xml:space="preserve"> </w:t>
            </w:r>
            <w:r w:rsidRPr="001E560A">
              <w:rPr>
                <w:rFonts w:ascii="Cambria" w:hAnsi="Cambria"/>
                <w:color w:val="000000"/>
                <w:kern w:val="2"/>
                <w:sz w:val="22"/>
                <w:szCs w:val="22"/>
              </w:rPr>
              <w:t xml:space="preserve">arba nevykdo kitų sutartinių įsipareigojimų, Pirkėjas nuo kitos nei nustatytas terminas dienos Tiekėjui skaičiuoja </w:t>
            </w:r>
            <w:r w:rsidR="007356D2" w:rsidRPr="002E3CDF">
              <w:rPr>
                <w:rFonts w:ascii="Cambria" w:hAnsi="Cambria"/>
                <w:color w:val="000000"/>
                <w:kern w:val="2"/>
                <w:sz w:val="22"/>
                <w:szCs w:val="22"/>
              </w:rPr>
              <w:t xml:space="preserve">0,05 (penkios šimtosios) procento </w:t>
            </w:r>
            <w:r w:rsidRPr="001E560A">
              <w:rPr>
                <w:rFonts w:ascii="Cambria" w:hAnsi="Cambria"/>
                <w:color w:val="000000"/>
                <w:kern w:val="2"/>
                <w:sz w:val="22"/>
                <w:szCs w:val="22"/>
              </w:rPr>
              <w:t xml:space="preserve">dydžio delspinigius už kiekvieną uždelstą </w:t>
            </w:r>
            <w:r w:rsidRPr="002E3CDF">
              <w:rPr>
                <w:rFonts w:ascii="Cambria" w:hAnsi="Cambria"/>
                <w:color w:val="000000"/>
                <w:kern w:val="2"/>
                <w:sz w:val="22"/>
                <w:szCs w:val="22"/>
              </w:rPr>
              <w:t xml:space="preserve">dieną </w:t>
            </w:r>
            <w:r w:rsidRPr="001E560A">
              <w:rPr>
                <w:rFonts w:ascii="Cambria" w:hAnsi="Cambria"/>
                <w:color w:val="000000"/>
                <w:kern w:val="2"/>
                <w:sz w:val="22"/>
                <w:szCs w:val="22"/>
              </w:rPr>
              <w:t>nuo laiku neperduotų Prekių ar Prekių, turinčių trūkumų, kainos be PVM. </w:t>
            </w:r>
          </w:p>
          <w:p w14:paraId="45E2CCB4" w14:textId="62932F1D" w:rsidR="00753252" w:rsidRPr="001E560A" w:rsidRDefault="00182C20" w:rsidP="0035582F">
            <w:pPr>
              <w:jc w:val="both"/>
              <w:rPr>
                <w:rFonts w:ascii="Cambria" w:hAnsi="Cambria"/>
                <w:color w:val="000000"/>
                <w:kern w:val="2"/>
                <w:sz w:val="22"/>
                <w:szCs w:val="22"/>
              </w:rPr>
            </w:pPr>
            <w:r w:rsidRPr="002E3CDF">
              <w:rPr>
                <w:rFonts w:ascii="Cambria" w:hAnsi="Cambria"/>
                <w:color w:val="000000"/>
                <w:kern w:val="2"/>
                <w:sz w:val="22"/>
                <w:szCs w:val="22"/>
              </w:rPr>
              <w:t xml:space="preserve">9.2.2. Jeigu Tiekėjas vėluoja grąžinti dėl Tiekėjui mokėtinos sumos sumažinimo susidariusią permoką pagal Bendrųjų sąlygų 7.4.1.2 punktą, Pirkėjas nuo kitos nei nustatytas terminas dienos Tiekėjui skaičiuoja </w:t>
            </w:r>
            <w:r w:rsidR="00F54491" w:rsidRPr="002E3CDF">
              <w:rPr>
                <w:rFonts w:ascii="Cambria" w:hAnsi="Cambria"/>
                <w:color w:val="000000"/>
                <w:kern w:val="2"/>
                <w:sz w:val="22"/>
                <w:szCs w:val="22"/>
              </w:rPr>
              <w:t>0,05 (penkios šimtosios) procento</w:t>
            </w:r>
            <w:r w:rsidRPr="002E3CDF">
              <w:rPr>
                <w:rFonts w:ascii="Cambria" w:hAnsi="Cambria"/>
                <w:color w:val="000000"/>
                <w:kern w:val="2"/>
                <w:sz w:val="22"/>
                <w:szCs w:val="22"/>
              </w:rPr>
              <w:t xml:space="preserve"> dydžio delspinigius už kiekvieną uždelstą dieną nuo laiku</w:t>
            </w:r>
            <w:r w:rsidRPr="001E560A">
              <w:rPr>
                <w:rFonts w:ascii="Cambria" w:hAnsi="Cambria"/>
                <w:color w:val="000000"/>
                <w:sz w:val="22"/>
                <w:szCs w:val="22"/>
                <w:lang w:val="lt"/>
              </w:rPr>
              <w:t xml:space="preserve"> negrąžintos permokos, kainos be PVM.</w:t>
            </w:r>
          </w:p>
          <w:p w14:paraId="28D3F706" w14:textId="2AB6F856" w:rsidR="00753252" w:rsidRPr="001E560A" w:rsidRDefault="00182C20" w:rsidP="0035582F">
            <w:pPr>
              <w:jc w:val="both"/>
              <w:rPr>
                <w:rFonts w:ascii="Cambria" w:hAnsi="Cambria"/>
                <w:b/>
                <w:kern w:val="2"/>
                <w:sz w:val="22"/>
                <w:szCs w:val="22"/>
              </w:rPr>
            </w:pPr>
            <w:r w:rsidRPr="001E560A">
              <w:rPr>
                <w:rFonts w:ascii="Cambria" w:hAnsi="Cambria"/>
                <w:color w:val="000000"/>
                <w:kern w:val="2"/>
                <w:sz w:val="22"/>
                <w:szCs w:val="22"/>
              </w:rPr>
              <w:t xml:space="preserve">9.2.3. Tiekėjas privalo sumokėti Pirkėjui netesybas per </w:t>
            </w:r>
            <w:r w:rsidR="00ED1ABA" w:rsidRPr="001E560A">
              <w:rPr>
                <w:rFonts w:ascii="Cambria" w:hAnsi="Cambria"/>
                <w:kern w:val="2"/>
                <w:sz w:val="22"/>
                <w:szCs w:val="22"/>
              </w:rPr>
              <w:t xml:space="preserve">30 (trisdešimt) kalendorinių </w:t>
            </w:r>
            <w:r w:rsidRPr="001E560A">
              <w:rPr>
                <w:rFonts w:ascii="Cambria" w:hAnsi="Cambria"/>
                <w:color w:val="000000"/>
                <w:kern w:val="2"/>
                <w:sz w:val="22"/>
                <w:szCs w:val="22"/>
              </w:rPr>
              <w:t xml:space="preserve">dienų nuo Pirkėjo pareikalavimo, jeigu netesybų suma nėra </w:t>
            </w:r>
            <w:r w:rsidRPr="001E560A">
              <w:rPr>
                <w:rFonts w:ascii="Cambria" w:hAnsi="Cambria"/>
                <w:sz w:val="22"/>
                <w:szCs w:val="22"/>
              </w:rPr>
              <w:t>išskaitoma iš Tiekėjui mokėtinos sumos.</w:t>
            </w:r>
            <w:r w:rsidRPr="001E560A">
              <w:rPr>
                <w:rFonts w:ascii="Cambria" w:hAnsi="Cambria"/>
                <w:color w:val="000000"/>
                <w:kern w:val="2"/>
                <w:sz w:val="22"/>
                <w:szCs w:val="22"/>
              </w:rPr>
              <w:t xml:space="preserve"> </w:t>
            </w:r>
          </w:p>
        </w:tc>
      </w:tr>
      <w:tr w:rsidR="00753252" w:rsidRPr="007C4F23" w14:paraId="1D6F9A23"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4C79F5D4"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 xml:space="preserve">9.3. Tiekėjui / Pirkėjui taikoma bauda nutraukus Sutartį dėl esminio Sutarties pažeidimo </w:t>
            </w:r>
            <w:r w:rsidRPr="00B6535E">
              <w:rPr>
                <w:rFonts w:ascii="Cambria" w:hAnsi="Cambria"/>
                <w:b/>
                <w:kern w:val="2"/>
                <w:sz w:val="22"/>
                <w:szCs w:val="22"/>
              </w:rPr>
              <w:t xml:space="preserve">ar nepagrįstai nutraukus Sutarties vykdymą ne </w:t>
            </w:r>
            <w:r w:rsidRPr="00B6535E">
              <w:rPr>
                <w:rFonts w:ascii="Cambria" w:hAnsi="Cambria"/>
                <w:b/>
                <w:kern w:val="2"/>
                <w:sz w:val="22"/>
                <w:szCs w:val="22"/>
              </w:rPr>
              <w:lastRenderedPageBreak/>
              <w:t>Sutartyje nustatyta tvarka</w:t>
            </w:r>
          </w:p>
        </w:tc>
        <w:tc>
          <w:tcPr>
            <w:tcW w:w="6851" w:type="dxa"/>
            <w:gridSpan w:val="2"/>
            <w:tcBorders>
              <w:top w:val="single" w:sz="4" w:space="0" w:color="auto"/>
              <w:left w:val="single" w:sz="4" w:space="0" w:color="auto"/>
              <w:bottom w:val="single" w:sz="4" w:space="0" w:color="auto"/>
              <w:right w:val="single" w:sz="4" w:space="0" w:color="auto"/>
            </w:tcBorders>
          </w:tcPr>
          <w:p w14:paraId="65A6657F" w14:textId="05FCC107" w:rsidR="00753252" w:rsidRPr="007C2DE8" w:rsidRDefault="00182C20" w:rsidP="0035582F">
            <w:pPr>
              <w:jc w:val="both"/>
              <w:rPr>
                <w:rFonts w:ascii="Cambria" w:hAnsi="Cambria"/>
                <w:kern w:val="2"/>
                <w:sz w:val="22"/>
                <w:szCs w:val="22"/>
              </w:rPr>
            </w:pPr>
            <w:r w:rsidRPr="001E560A">
              <w:rPr>
                <w:rFonts w:ascii="Cambria" w:hAnsi="Cambria"/>
                <w:kern w:val="2"/>
                <w:sz w:val="22"/>
                <w:szCs w:val="22"/>
              </w:rPr>
              <w:lastRenderedPageBreak/>
              <w:t xml:space="preserve">9.3.1. Nutraukus Sutartį dėl esminio Sutarties pažeidimo, nustatyto Sutarties Specialiosiose </w:t>
            </w:r>
            <w:r w:rsidRPr="007C2DE8">
              <w:rPr>
                <w:rFonts w:ascii="Cambria" w:hAnsi="Cambria"/>
                <w:kern w:val="2"/>
                <w:sz w:val="22"/>
                <w:szCs w:val="22"/>
              </w:rPr>
              <w:t>sąlygose, mokama</w:t>
            </w:r>
            <w:r w:rsidR="00ED1ABA" w:rsidRPr="007C2DE8">
              <w:rPr>
                <w:rFonts w:ascii="Cambria" w:hAnsi="Cambria"/>
                <w:kern w:val="2"/>
                <w:sz w:val="22"/>
                <w:szCs w:val="22"/>
              </w:rPr>
              <w:t xml:space="preserve"> </w:t>
            </w:r>
            <w:r w:rsidR="003466EE" w:rsidRPr="007C2DE8">
              <w:rPr>
                <w:rFonts w:ascii="Cambria" w:hAnsi="Cambria"/>
                <w:kern w:val="2"/>
                <w:sz w:val="22"/>
                <w:szCs w:val="22"/>
              </w:rPr>
              <w:t>10</w:t>
            </w:r>
            <w:r w:rsidR="00ED1ABA" w:rsidRPr="007C2DE8">
              <w:rPr>
                <w:rFonts w:ascii="Cambria" w:hAnsi="Cambria"/>
                <w:kern w:val="2"/>
                <w:sz w:val="22"/>
                <w:szCs w:val="22"/>
              </w:rPr>
              <w:t xml:space="preserve"> (dešimt)</w:t>
            </w:r>
            <w:r w:rsidRPr="007C2DE8">
              <w:rPr>
                <w:rFonts w:ascii="Cambria" w:hAnsi="Cambria"/>
                <w:kern w:val="2"/>
                <w:sz w:val="22"/>
                <w:szCs w:val="22"/>
              </w:rPr>
              <w:t xml:space="preserve"> procentų dydžio bauda nuo Pradinės Sutarties vertės be PVM, nurodytos Specialiųjų sąlygų 5.2 punkte. </w:t>
            </w:r>
          </w:p>
          <w:p w14:paraId="5DDDB4D8" w14:textId="496767D5" w:rsidR="00753252" w:rsidRPr="000F7AC9" w:rsidRDefault="00182C20" w:rsidP="0035582F">
            <w:pPr>
              <w:jc w:val="both"/>
              <w:rPr>
                <w:rFonts w:ascii="Cambria" w:hAnsi="Cambria"/>
                <w:sz w:val="22"/>
                <w:szCs w:val="22"/>
              </w:rPr>
            </w:pPr>
            <w:r w:rsidRPr="007C2DE8">
              <w:rPr>
                <w:rFonts w:ascii="Cambria" w:hAnsi="Cambria"/>
                <w:kern w:val="2"/>
                <w:sz w:val="22"/>
                <w:szCs w:val="22"/>
              </w:rPr>
              <w:t>9.3.2. </w:t>
            </w:r>
            <w:r w:rsidRPr="007C2DE8">
              <w:rPr>
                <w:rFonts w:ascii="Cambria" w:hAnsi="Cambria"/>
                <w:sz w:val="22"/>
                <w:szCs w:val="22"/>
              </w:rPr>
              <w:t xml:space="preserve">Nepagrįstai nutraukus Sutarties vykdymą ne Sutartyje nustatyta tvarka, mokama </w:t>
            </w:r>
            <w:r w:rsidR="003466EE" w:rsidRPr="007C2DE8">
              <w:rPr>
                <w:rFonts w:ascii="Cambria" w:hAnsi="Cambria"/>
                <w:sz w:val="22"/>
                <w:szCs w:val="22"/>
              </w:rPr>
              <w:t>10</w:t>
            </w:r>
            <w:r w:rsidR="003E5074" w:rsidRPr="007C2DE8">
              <w:rPr>
                <w:rFonts w:ascii="Cambria" w:hAnsi="Cambria"/>
                <w:kern w:val="2"/>
                <w:sz w:val="22"/>
                <w:szCs w:val="22"/>
              </w:rPr>
              <w:t xml:space="preserve"> (dešimt) </w:t>
            </w:r>
            <w:r w:rsidRPr="007C2DE8">
              <w:rPr>
                <w:rFonts w:ascii="Cambria" w:hAnsi="Cambria"/>
                <w:kern w:val="2"/>
                <w:sz w:val="22"/>
                <w:szCs w:val="22"/>
              </w:rPr>
              <w:t>procentų</w:t>
            </w:r>
            <w:r w:rsidRPr="001E560A">
              <w:rPr>
                <w:rFonts w:ascii="Cambria" w:hAnsi="Cambria"/>
                <w:kern w:val="2"/>
                <w:sz w:val="22"/>
                <w:szCs w:val="22"/>
              </w:rPr>
              <w:t xml:space="preserve"> dydžio bauda nuo Pradinės Sutarties vertės, nurodytos Specialiųjų sąlygų 5.2 punkte.</w:t>
            </w:r>
          </w:p>
        </w:tc>
      </w:tr>
      <w:tr w:rsidR="00753252" w:rsidRPr="007C4F23" w14:paraId="430FB20C"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D78F81F"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51" w:type="dxa"/>
            <w:gridSpan w:val="2"/>
            <w:tcBorders>
              <w:top w:val="single" w:sz="4" w:space="0" w:color="auto"/>
              <w:left w:val="single" w:sz="4" w:space="0" w:color="auto"/>
              <w:bottom w:val="single" w:sz="4" w:space="0" w:color="auto"/>
              <w:right w:val="single" w:sz="4" w:space="0" w:color="auto"/>
            </w:tcBorders>
          </w:tcPr>
          <w:p w14:paraId="030DCA1F" w14:textId="0D5F668A" w:rsidR="00753252" w:rsidRPr="007C4F23" w:rsidRDefault="00182C20" w:rsidP="0035582F">
            <w:pPr>
              <w:rPr>
                <w:rFonts w:ascii="Cambria" w:hAnsi="Cambria"/>
                <w:color w:val="000000"/>
                <w:kern w:val="2"/>
                <w:sz w:val="22"/>
                <w:szCs w:val="22"/>
              </w:rPr>
            </w:pPr>
            <w:r w:rsidRPr="007C4F23">
              <w:rPr>
                <w:rFonts w:ascii="Cambria" w:hAnsi="Cambria"/>
                <w:color w:val="000000"/>
                <w:kern w:val="2"/>
                <w:sz w:val="22"/>
                <w:szCs w:val="22"/>
              </w:rPr>
              <w:t>Netaikoma</w:t>
            </w:r>
          </w:p>
        </w:tc>
      </w:tr>
      <w:tr w:rsidR="00753252" w:rsidRPr="007C4F23" w14:paraId="62F1242B"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4C2E4556"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9.5. Tiekėjui taikomos baudos dėl aplinkosauginių ir (arba) socialinių kriterijų nesilaikymo</w:t>
            </w:r>
          </w:p>
        </w:tc>
        <w:tc>
          <w:tcPr>
            <w:tcW w:w="6851" w:type="dxa"/>
            <w:gridSpan w:val="2"/>
            <w:tcBorders>
              <w:top w:val="single" w:sz="4" w:space="0" w:color="auto"/>
              <w:left w:val="single" w:sz="4" w:space="0" w:color="auto"/>
              <w:bottom w:val="single" w:sz="4" w:space="0" w:color="auto"/>
              <w:right w:val="single" w:sz="4" w:space="0" w:color="auto"/>
            </w:tcBorders>
          </w:tcPr>
          <w:p w14:paraId="31BE0C78" w14:textId="46223AEB" w:rsidR="00753252" w:rsidRPr="00601F3A" w:rsidRDefault="000B063D" w:rsidP="0035582F">
            <w:pPr>
              <w:jc w:val="both"/>
              <w:rPr>
                <w:rFonts w:ascii="Cambria" w:hAnsi="Cambria"/>
                <w:kern w:val="2"/>
                <w:sz w:val="22"/>
                <w:szCs w:val="22"/>
              </w:rPr>
            </w:pPr>
            <w:r w:rsidRPr="00601F3A">
              <w:rPr>
                <w:rFonts w:ascii="Cambria" w:hAnsi="Cambria"/>
                <w:kern w:val="2"/>
                <w:sz w:val="22"/>
                <w:szCs w:val="22"/>
              </w:rPr>
              <w:t>Pažeidus 13</w:t>
            </w:r>
            <w:r w:rsidR="006925DC">
              <w:rPr>
                <w:rFonts w:ascii="Cambria" w:hAnsi="Cambria"/>
                <w:kern w:val="2"/>
                <w:sz w:val="22"/>
                <w:szCs w:val="22"/>
              </w:rPr>
              <w:t>.1</w:t>
            </w:r>
            <w:r w:rsidRPr="00601F3A">
              <w:rPr>
                <w:rFonts w:ascii="Cambria" w:hAnsi="Cambria"/>
                <w:kern w:val="2"/>
                <w:sz w:val="22"/>
                <w:szCs w:val="22"/>
              </w:rPr>
              <w:t xml:space="preserve"> punkto reikalavimus Tiekėjui bus taikoma 50 (penkiasdešimt) eurų dydžio bauda.</w:t>
            </w:r>
          </w:p>
        </w:tc>
      </w:tr>
      <w:tr w:rsidR="00753252" w:rsidRPr="007C4F23" w14:paraId="71CCA104"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80577E3"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9.6. Tiekėjui / Pirkėjui taikoma bauda dėl konfidencialumo reikalavimų nesilaikymo</w:t>
            </w:r>
          </w:p>
        </w:tc>
        <w:tc>
          <w:tcPr>
            <w:tcW w:w="6851" w:type="dxa"/>
            <w:gridSpan w:val="2"/>
            <w:tcBorders>
              <w:top w:val="single" w:sz="4" w:space="0" w:color="auto"/>
              <w:left w:val="single" w:sz="4" w:space="0" w:color="auto"/>
              <w:bottom w:val="single" w:sz="4" w:space="0" w:color="auto"/>
              <w:right w:val="single" w:sz="4" w:space="0" w:color="auto"/>
            </w:tcBorders>
          </w:tcPr>
          <w:p w14:paraId="7EA3ED1E" w14:textId="3BFE4751" w:rsidR="00753252" w:rsidRPr="007C4F23" w:rsidRDefault="00182C20" w:rsidP="0035582F">
            <w:pPr>
              <w:rPr>
                <w:rFonts w:ascii="Cambria" w:hAnsi="Cambria"/>
                <w:kern w:val="2"/>
                <w:sz w:val="22"/>
                <w:szCs w:val="22"/>
              </w:rPr>
            </w:pPr>
            <w:r w:rsidRPr="007C4F23">
              <w:rPr>
                <w:rFonts w:ascii="Cambria" w:hAnsi="Cambria"/>
                <w:kern w:val="2"/>
                <w:sz w:val="22"/>
                <w:szCs w:val="22"/>
              </w:rPr>
              <w:t>Netaikoma</w:t>
            </w:r>
          </w:p>
        </w:tc>
      </w:tr>
      <w:tr w:rsidR="00753252" w:rsidRPr="007C4F23" w14:paraId="18BAF775"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249FFE0"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 xml:space="preserve">9.7. Tiekėjui taikomos netesybos dėl pirkimo dokumentuose nustatytų Kokybinių kriterijų </w:t>
            </w:r>
            <w:proofErr w:type="spellStart"/>
            <w:r w:rsidRPr="007C4F23">
              <w:rPr>
                <w:rFonts w:ascii="Cambria" w:hAnsi="Cambria"/>
                <w:b/>
                <w:bCs/>
                <w:kern w:val="2"/>
                <w:sz w:val="22"/>
                <w:szCs w:val="22"/>
              </w:rPr>
              <w:t>nepasiekimo</w:t>
            </w:r>
            <w:proofErr w:type="spellEnd"/>
            <w:r w:rsidRPr="007C4F23">
              <w:rPr>
                <w:rFonts w:ascii="Cambria" w:hAnsi="Cambria"/>
                <w:b/>
                <w:bCs/>
                <w:kern w:val="2"/>
                <w:sz w:val="22"/>
                <w:szCs w:val="22"/>
              </w:rPr>
              <w:t xml:space="preserve"> Sutarties vykdymo metu</w:t>
            </w:r>
          </w:p>
        </w:tc>
        <w:tc>
          <w:tcPr>
            <w:tcW w:w="6851" w:type="dxa"/>
            <w:gridSpan w:val="2"/>
            <w:tcBorders>
              <w:top w:val="single" w:sz="4" w:space="0" w:color="auto"/>
              <w:left w:val="single" w:sz="4" w:space="0" w:color="auto"/>
              <w:bottom w:val="single" w:sz="4" w:space="0" w:color="auto"/>
              <w:right w:val="single" w:sz="4" w:space="0" w:color="auto"/>
            </w:tcBorders>
          </w:tcPr>
          <w:p w14:paraId="7BEA2417" w14:textId="1C0C5315" w:rsidR="00D55728" w:rsidRPr="007C4F23" w:rsidRDefault="00182C20" w:rsidP="0035582F">
            <w:pPr>
              <w:rPr>
                <w:rFonts w:ascii="Cambria" w:hAnsi="Cambria"/>
                <w:color w:val="4472C4"/>
                <w:kern w:val="2"/>
                <w:sz w:val="22"/>
                <w:szCs w:val="22"/>
              </w:rPr>
            </w:pPr>
            <w:r w:rsidRPr="007C4F23">
              <w:rPr>
                <w:rFonts w:ascii="Cambria" w:hAnsi="Cambria"/>
                <w:kern w:val="2"/>
                <w:sz w:val="22"/>
                <w:szCs w:val="22"/>
              </w:rPr>
              <w:t>Netaikoma</w:t>
            </w:r>
          </w:p>
          <w:p w14:paraId="331A7303" w14:textId="56BA9111" w:rsidR="00753252" w:rsidRPr="007C4F23" w:rsidRDefault="00753252" w:rsidP="0035582F">
            <w:pPr>
              <w:rPr>
                <w:rFonts w:ascii="Cambria" w:hAnsi="Cambria"/>
                <w:color w:val="4472C4"/>
                <w:kern w:val="2"/>
                <w:sz w:val="22"/>
                <w:szCs w:val="22"/>
              </w:rPr>
            </w:pPr>
          </w:p>
        </w:tc>
      </w:tr>
      <w:tr w:rsidR="00753252" w:rsidRPr="007C4F23" w14:paraId="462A9326"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7B41447"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9.8. Tiekėjui taikomos netesybos dėl Sutarties įvykdymo užtikrinimo nepratęsimo</w:t>
            </w:r>
          </w:p>
        </w:tc>
        <w:tc>
          <w:tcPr>
            <w:tcW w:w="6851" w:type="dxa"/>
            <w:gridSpan w:val="2"/>
            <w:tcBorders>
              <w:top w:val="single" w:sz="4" w:space="0" w:color="auto"/>
              <w:left w:val="single" w:sz="4" w:space="0" w:color="auto"/>
              <w:bottom w:val="single" w:sz="4" w:space="0" w:color="auto"/>
              <w:right w:val="single" w:sz="4" w:space="0" w:color="auto"/>
            </w:tcBorders>
          </w:tcPr>
          <w:p w14:paraId="66221FCB" w14:textId="5644BA3F" w:rsidR="00753252" w:rsidRPr="007C4F23" w:rsidRDefault="00182C20" w:rsidP="0035582F">
            <w:pPr>
              <w:rPr>
                <w:rFonts w:ascii="Cambria" w:hAnsi="Cambria"/>
                <w:kern w:val="2"/>
                <w:sz w:val="22"/>
                <w:szCs w:val="22"/>
              </w:rPr>
            </w:pPr>
            <w:r w:rsidRPr="007C4F23">
              <w:rPr>
                <w:rFonts w:ascii="Cambria" w:hAnsi="Cambria"/>
                <w:kern w:val="2"/>
                <w:sz w:val="22"/>
                <w:szCs w:val="22"/>
              </w:rPr>
              <w:t>Netaikoma</w:t>
            </w:r>
          </w:p>
        </w:tc>
      </w:tr>
      <w:tr w:rsidR="00753252" w:rsidRPr="007C4F23" w14:paraId="058F5CC5"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6A5C01ED"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51" w:type="dxa"/>
            <w:gridSpan w:val="2"/>
            <w:tcBorders>
              <w:top w:val="single" w:sz="4" w:space="0" w:color="auto"/>
              <w:left w:val="single" w:sz="4" w:space="0" w:color="auto"/>
              <w:bottom w:val="single" w:sz="4" w:space="0" w:color="auto"/>
              <w:right w:val="single" w:sz="4" w:space="0" w:color="auto"/>
            </w:tcBorders>
          </w:tcPr>
          <w:p w14:paraId="6435E9DE" w14:textId="672BB952" w:rsidR="00753252" w:rsidRPr="00861825" w:rsidRDefault="00902612" w:rsidP="0035582F">
            <w:pPr>
              <w:rPr>
                <w:rFonts w:ascii="Cambria" w:hAnsi="Cambria"/>
                <w:kern w:val="2"/>
                <w:sz w:val="22"/>
                <w:szCs w:val="22"/>
              </w:rPr>
            </w:pPr>
            <w:r>
              <w:rPr>
                <w:rFonts w:ascii="Cambria" w:hAnsi="Cambria"/>
                <w:kern w:val="2"/>
                <w:sz w:val="22"/>
                <w:szCs w:val="22"/>
              </w:rPr>
              <w:t>Netaikoma</w:t>
            </w:r>
          </w:p>
          <w:p w14:paraId="25AA1213" w14:textId="77777777" w:rsidR="00963EE4" w:rsidRPr="007C4F23" w:rsidRDefault="00963EE4" w:rsidP="0035582F">
            <w:pPr>
              <w:rPr>
                <w:rFonts w:ascii="Cambria" w:hAnsi="Cambria"/>
                <w:sz w:val="22"/>
                <w:szCs w:val="22"/>
              </w:rPr>
            </w:pPr>
          </w:p>
          <w:p w14:paraId="0359CC42" w14:textId="77777777" w:rsidR="00753252" w:rsidRPr="007C4F23" w:rsidRDefault="00753252" w:rsidP="0035582F">
            <w:pPr>
              <w:rPr>
                <w:rFonts w:ascii="Cambria" w:hAnsi="Cambria"/>
                <w:kern w:val="2"/>
                <w:sz w:val="22"/>
                <w:szCs w:val="22"/>
              </w:rPr>
            </w:pPr>
          </w:p>
          <w:p w14:paraId="26FDB4F4" w14:textId="77777777" w:rsidR="00753252" w:rsidRPr="007C4F23" w:rsidRDefault="00753252" w:rsidP="0035582F">
            <w:pPr>
              <w:rPr>
                <w:rFonts w:ascii="Cambria" w:hAnsi="Cambria"/>
                <w:sz w:val="22"/>
                <w:szCs w:val="22"/>
              </w:rPr>
            </w:pPr>
          </w:p>
          <w:p w14:paraId="6E13B839" w14:textId="77777777" w:rsidR="00753252" w:rsidRPr="007C4F23" w:rsidRDefault="00753252" w:rsidP="0035582F">
            <w:pPr>
              <w:rPr>
                <w:rFonts w:ascii="Cambria" w:hAnsi="Cambria"/>
                <w:color w:val="4472C4"/>
                <w:kern w:val="2"/>
                <w:sz w:val="22"/>
                <w:szCs w:val="22"/>
              </w:rPr>
            </w:pPr>
          </w:p>
        </w:tc>
      </w:tr>
      <w:tr w:rsidR="00753252" w:rsidRPr="007C4F23" w14:paraId="491FEB6A"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67E6A0FE"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9.10. Kitos netesybos</w:t>
            </w:r>
          </w:p>
        </w:tc>
        <w:tc>
          <w:tcPr>
            <w:tcW w:w="6851" w:type="dxa"/>
            <w:gridSpan w:val="2"/>
            <w:tcBorders>
              <w:top w:val="single" w:sz="4" w:space="0" w:color="auto"/>
              <w:left w:val="single" w:sz="4" w:space="0" w:color="auto"/>
              <w:bottom w:val="single" w:sz="4" w:space="0" w:color="auto"/>
              <w:right w:val="single" w:sz="4" w:space="0" w:color="auto"/>
            </w:tcBorders>
          </w:tcPr>
          <w:p w14:paraId="15BB2FA8" w14:textId="4131CC3D" w:rsidR="00753252" w:rsidRPr="007C4F23" w:rsidRDefault="00963EE4" w:rsidP="0035582F">
            <w:pPr>
              <w:rPr>
                <w:rFonts w:ascii="Cambria" w:hAnsi="Cambria"/>
                <w:color w:val="4472C4"/>
                <w:kern w:val="2"/>
                <w:sz w:val="22"/>
                <w:szCs w:val="22"/>
              </w:rPr>
            </w:pPr>
            <w:r w:rsidRPr="007C4F23">
              <w:rPr>
                <w:rFonts w:ascii="Cambria" w:hAnsi="Cambria"/>
                <w:kern w:val="2"/>
                <w:sz w:val="22"/>
                <w:szCs w:val="22"/>
              </w:rPr>
              <w:t>Netaikoma</w:t>
            </w:r>
          </w:p>
        </w:tc>
      </w:tr>
      <w:tr w:rsidR="00753252" w:rsidRPr="007C4F23" w14:paraId="08FB0BC2" w14:textId="77777777" w:rsidTr="004C750F">
        <w:trPr>
          <w:trHeight w:val="138"/>
        </w:trPr>
        <w:tc>
          <w:tcPr>
            <w:tcW w:w="9535" w:type="dxa"/>
            <w:gridSpan w:val="4"/>
          </w:tcPr>
          <w:p w14:paraId="689721DD" w14:textId="77777777" w:rsidR="00753252" w:rsidRPr="007C4F23" w:rsidRDefault="00182C20" w:rsidP="0035582F">
            <w:pPr>
              <w:jc w:val="center"/>
              <w:rPr>
                <w:rFonts w:ascii="Cambria" w:hAnsi="Cambria"/>
                <w:b/>
                <w:bCs/>
                <w:kern w:val="2"/>
                <w:sz w:val="22"/>
                <w:szCs w:val="22"/>
              </w:rPr>
            </w:pPr>
            <w:r w:rsidRPr="007C4F23">
              <w:rPr>
                <w:rFonts w:ascii="Cambria" w:hAnsi="Cambria"/>
                <w:b/>
                <w:kern w:val="2"/>
                <w:sz w:val="22"/>
                <w:szCs w:val="22"/>
              </w:rPr>
              <w:t>10. ESMINĖS SUTARTIES SĄLYGOS</w:t>
            </w:r>
          </w:p>
        </w:tc>
      </w:tr>
      <w:tr w:rsidR="00B70467" w:rsidRPr="007C4F23" w14:paraId="32F27192" w14:textId="77777777" w:rsidTr="009540D9">
        <w:trPr>
          <w:trHeight w:val="300"/>
        </w:trPr>
        <w:tc>
          <w:tcPr>
            <w:tcW w:w="2684" w:type="dxa"/>
            <w:gridSpan w:val="2"/>
          </w:tcPr>
          <w:p w14:paraId="21FEB73E" w14:textId="77777777" w:rsidR="00B70467" w:rsidRPr="007C4F23" w:rsidRDefault="00B70467" w:rsidP="0035582F">
            <w:pPr>
              <w:rPr>
                <w:rFonts w:ascii="Cambria" w:hAnsi="Cambria"/>
                <w:b/>
                <w:bCs/>
                <w:kern w:val="2"/>
                <w:sz w:val="22"/>
                <w:szCs w:val="22"/>
              </w:rPr>
            </w:pPr>
            <w:r w:rsidRPr="007C4F23">
              <w:rPr>
                <w:rFonts w:ascii="Cambria" w:hAnsi="Cambria"/>
                <w:b/>
                <w:bCs/>
                <w:sz w:val="22"/>
                <w:szCs w:val="22"/>
              </w:rPr>
              <w:t>10.1. Esminės Sutarties sąlygos</w:t>
            </w:r>
          </w:p>
        </w:tc>
        <w:tc>
          <w:tcPr>
            <w:tcW w:w="6851" w:type="dxa"/>
            <w:gridSpan w:val="2"/>
          </w:tcPr>
          <w:p w14:paraId="7F9C86F5" w14:textId="560DC476" w:rsidR="00B70467" w:rsidRPr="007C4F23" w:rsidRDefault="00B70467" w:rsidP="0035582F">
            <w:pPr>
              <w:rPr>
                <w:rFonts w:ascii="Cambria" w:hAnsi="Cambria"/>
                <w:kern w:val="2"/>
                <w:sz w:val="22"/>
                <w:szCs w:val="22"/>
              </w:rPr>
            </w:pPr>
            <w:r w:rsidRPr="00B70467">
              <w:rPr>
                <w:rFonts w:ascii="Cambria" w:hAnsi="Cambria"/>
                <w:kern w:val="2"/>
                <w:sz w:val="22"/>
                <w:szCs w:val="22"/>
              </w:rPr>
              <w:t>Netaikoma</w:t>
            </w:r>
          </w:p>
        </w:tc>
      </w:tr>
      <w:tr w:rsidR="00B70467" w:rsidRPr="007C4F23" w14:paraId="01CFD5C8" w14:textId="77777777" w:rsidTr="009540D9">
        <w:trPr>
          <w:trHeight w:val="300"/>
        </w:trPr>
        <w:tc>
          <w:tcPr>
            <w:tcW w:w="2684" w:type="dxa"/>
            <w:gridSpan w:val="2"/>
          </w:tcPr>
          <w:p w14:paraId="19FBBE97" w14:textId="77777777" w:rsidR="00B70467" w:rsidRPr="007C4F23" w:rsidRDefault="00B70467" w:rsidP="0035582F">
            <w:pPr>
              <w:rPr>
                <w:rFonts w:ascii="Cambria" w:hAnsi="Cambria"/>
                <w:b/>
                <w:bCs/>
                <w:kern w:val="2"/>
                <w:sz w:val="22"/>
                <w:szCs w:val="22"/>
              </w:rPr>
            </w:pPr>
            <w:r w:rsidRPr="007C4F23">
              <w:rPr>
                <w:rFonts w:ascii="Cambria" w:hAnsi="Cambria"/>
                <w:b/>
                <w:bCs/>
                <w:kern w:val="2"/>
                <w:sz w:val="22"/>
                <w:szCs w:val="22"/>
              </w:rPr>
              <w:t>10.2. Dideli arba nuolatiniai esminės Sutarties sąlygos vykdymo trūkumai</w:t>
            </w:r>
          </w:p>
        </w:tc>
        <w:tc>
          <w:tcPr>
            <w:tcW w:w="6851" w:type="dxa"/>
            <w:gridSpan w:val="2"/>
          </w:tcPr>
          <w:p w14:paraId="4C33FF24" w14:textId="6936B403" w:rsidR="00B70467" w:rsidRPr="007C4F23" w:rsidRDefault="00B70467" w:rsidP="0035582F">
            <w:pPr>
              <w:rPr>
                <w:rFonts w:ascii="Cambria" w:hAnsi="Cambria"/>
                <w:kern w:val="2"/>
                <w:sz w:val="22"/>
                <w:szCs w:val="22"/>
              </w:rPr>
            </w:pPr>
            <w:r w:rsidRPr="00B70467">
              <w:rPr>
                <w:rFonts w:ascii="Cambria" w:hAnsi="Cambria"/>
                <w:kern w:val="2"/>
                <w:sz w:val="22"/>
                <w:szCs w:val="22"/>
              </w:rPr>
              <w:t>Netaikoma</w:t>
            </w:r>
          </w:p>
        </w:tc>
      </w:tr>
      <w:tr w:rsidR="00753252" w:rsidRPr="007C4F23" w14:paraId="189D6B1A" w14:textId="77777777" w:rsidTr="004C750F">
        <w:trPr>
          <w:trHeight w:val="131"/>
        </w:trPr>
        <w:tc>
          <w:tcPr>
            <w:tcW w:w="9535" w:type="dxa"/>
            <w:gridSpan w:val="4"/>
          </w:tcPr>
          <w:p w14:paraId="1D491AFF"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lastRenderedPageBreak/>
              <w:t>11. SUTARTIES GALIOJIMAS IR KEITIMAS</w:t>
            </w:r>
          </w:p>
        </w:tc>
      </w:tr>
      <w:tr w:rsidR="00753252" w:rsidRPr="007C4F23" w14:paraId="2AF4E64E"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6A229358"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11.1. Sutarties sudarymas ir įsigaliojimas</w:t>
            </w:r>
          </w:p>
        </w:tc>
        <w:tc>
          <w:tcPr>
            <w:tcW w:w="6851"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7C4F23" w:rsidRDefault="00182C20" w:rsidP="0035582F">
            <w:pPr>
              <w:jc w:val="both"/>
              <w:rPr>
                <w:rFonts w:ascii="Cambria" w:hAnsi="Cambria"/>
                <w:kern w:val="2"/>
                <w:sz w:val="22"/>
                <w:szCs w:val="22"/>
              </w:rPr>
            </w:pPr>
            <w:r w:rsidRPr="007C4F23">
              <w:rPr>
                <w:rFonts w:ascii="Cambria" w:hAnsi="Cambria"/>
                <w:kern w:val="2"/>
                <w:sz w:val="22"/>
                <w:szCs w:val="22"/>
              </w:rPr>
              <w:t>Ši Sutartis laikoma sudaryta ir įsigalioja nuo Sutarties pasirašymo dienos (antrosios Šalies pasirašymo dieną).</w:t>
            </w:r>
          </w:p>
          <w:p w14:paraId="19C4B8DE" w14:textId="0DCB17CD" w:rsidR="00753252" w:rsidRPr="007C4F23" w:rsidRDefault="00182C20" w:rsidP="0035582F">
            <w:pPr>
              <w:jc w:val="both"/>
              <w:rPr>
                <w:rFonts w:ascii="Cambria" w:hAnsi="Cambria"/>
                <w:color w:val="4472C4"/>
                <w:kern w:val="2"/>
                <w:sz w:val="22"/>
                <w:szCs w:val="22"/>
              </w:rPr>
            </w:pPr>
            <w:r w:rsidRPr="007C4F23">
              <w:rPr>
                <w:rFonts w:ascii="Cambria" w:hAnsi="Cambria"/>
                <w:color w:val="000000"/>
                <w:kern w:val="2"/>
                <w:sz w:val="22"/>
                <w:szCs w:val="22"/>
              </w:rPr>
              <w:t xml:space="preserve">Sutartis galioja iki visiško prievolių įvykdymo (kol bus išnaudota Pradinės Sutarties vertė, bet jos terminas negali būti ilgesnis kaip </w:t>
            </w:r>
            <w:r w:rsidR="00D65E55" w:rsidRPr="005734C9">
              <w:rPr>
                <w:rFonts w:ascii="Cambria" w:hAnsi="Cambria"/>
                <w:color w:val="000000"/>
                <w:kern w:val="2"/>
                <w:sz w:val="22"/>
                <w:szCs w:val="22"/>
              </w:rPr>
              <w:t>12</w:t>
            </w:r>
            <w:r w:rsidR="00AF4386" w:rsidRPr="005734C9">
              <w:rPr>
                <w:rFonts w:ascii="Cambria" w:hAnsi="Cambria"/>
                <w:color w:val="000000"/>
                <w:kern w:val="2"/>
                <w:sz w:val="22"/>
                <w:szCs w:val="22"/>
              </w:rPr>
              <w:t xml:space="preserve"> (</w:t>
            </w:r>
            <w:r w:rsidR="00D65E55" w:rsidRPr="005734C9">
              <w:rPr>
                <w:rFonts w:ascii="Cambria" w:hAnsi="Cambria"/>
                <w:color w:val="000000"/>
                <w:kern w:val="2"/>
                <w:sz w:val="22"/>
                <w:szCs w:val="22"/>
              </w:rPr>
              <w:t>dvylika</w:t>
            </w:r>
            <w:r w:rsidR="00AF4386" w:rsidRPr="005734C9">
              <w:rPr>
                <w:rFonts w:ascii="Cambria" w:hAnsi="Cambria"/>
                <w:color w:val="000000"/>
                <w:kern w:val="2"/>
                <w:sz w:val="22"/>
                <w:szCs w:val="22"/>
              </w:rPr>
              <w:t>) mėnesi</w:t>
            </w:r>
            <w:r w:rsidR="00D65E55" w:rsidRPr="005734C9">
              <w:rPr>
                <w:rFonts w:ascii="Cambria" w:hAnsi="Cambria"/>
                <w:color w:val="000000"/>
                <w:kern w:val="2"/>
                <w:sz w:val="22"/>
                <w:szCs w:val="22"/>
              </w:rPr>
              <w:t>ų</w:t>
            </w:r>
            <w:r w:rsidR="00AF4386" w:rsidRPr="005734C9">
              <w:rPr>
                <w:rFonts w:ascii="Cambria" w:hAnsi="Cambria"/>
                <w:color w:val="000000"/>
                <w:kern w:val="2"/>
                <w:sz w:val="22"/>
                <w:szCs w:val="22"/>
              </w:rPr>
              <w:t>.</w:t>
            </w:r>
          </w:p>
        </w:tc>
      </w:tr>
      <w:tr w:rsidR="00753252" w:rsidRPr="007C4F23" w14:paraId="41427034"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10340705"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11.2. Sutarties galiojimo termino pratęsimas</w:t>
            </w:r>
          </w:p>
        </w:tc>
        <w:tc>
          <w:tcPr>
            <w:tcW w:w="6851" w:type="dxa"/>
            <w:gridSpan w:val="2"/>
            <w:tcBorders>
              <w:top w:val="single" w:sz="4" w:space="0" w:color="auto"/>
              <w:left w:val="single" w:sz="4" w:space="0" w:color="auto"/>
              <w:bottom w:val="single" w:sz="4" w:space="0" w:color="auto"/>
              <w:right w:val="single" w:sz="4" w:space="0" w:color="auto"/>
            </w:tcBorders>
          </w:tcPr>
          <w:p w14:paraId="148B5B83" w14:textId="47B23901" w:rsidR="00753252" w:rsidRPr="007C4F23" w:rsidRDefault="00182C20" w:rsidP="0035582F">
            <w:pPr>
              <w:rPr>
                <w:rFonts w:ascii="Cambria" w:hAnsi="Cambria"/>
                <w:kern w:val="2"/>
                <w:sz w:val="22"/>
                <w:szCs w:val="22"/>
              </w:rPr>
            </w:pPr>
            <w:r w:rsidRPr="007C4F23">
              <w:rPr>
                <w:rFonts w:ascii="Cambria" w:hAnsi="Cambria"/>
                <w:kern w:val="2"/>
                <w:sz w:val="22"/>
                <w:szCs w:val="22"/>
              </w:rPr>
              <w:t>Netaikoma</w:t>
            </w:r>
          </w:p>
        </w:tc>
      </w:tr>
      <w:tr w:rsidR="00753252" w:rsidRPr="007C4F23" w14:paraId="5D13AD82" w14:textId="77777777" w:rsidTr="004C750F">
        <w:trPr>
          <w:trHeight w:val="53"/>
        </w:trPr>
        <w:tc>
          <w:tcPr>
            <w:tcW w:w="9535" w:type="dxa"/>
            <w:gridSpan w:val="4"/>
          </w:tcPr>
          <w:p w14:paraId="2CD75CE6" w14:textId="77777777" w:rsidR="00753252" w:rsidRPr="007C4F23" w:rsidRDefault="00182C20" w:rsidP="0035582F">
            <w:pPr>
              <w:jc w:val="center"/>
              <w:rPr>
                <w:rFonts w:ascii="Cambria" w:hAnsi="Cambria"/>
                <w:b/>
                <w:bCs/>
                <w:kern w:val="2"/>
                <w:sz w:val="22"/>
                <w:szCs w:val="22"/>
              </w:rPr>
            </w:pPr>
            <w:bookmarkStart w:id="3" w:name="_Hlk197601584"/>
            <w:r w:rsidRPr="007C4F23">
              <w:rPr>
                <w:rFonts w:ascii="Cambria" w:hAnsi="Cambria"/>
                <w:b/>
                <w:bCs/>
                <w:kern w:val="2"/>
                <w:sz w:val="22"/>
                <w:szCs w:val="22"/>
              </w:rPr>
              <w:t>12. SUTARTIES NUTRAUKIMAS</w:t>
            </w:r>
          </w:p>
        </w:tc>
      </w:tr>
      <w:tr w:rsidR="00753252" w:rsidRPr="007C4F23" w14:paraId="418DDC19" w14:textId="77777777" w:rsidTr="00B70467">
        <w:trPr>
          <w:trHeight w:val="300"/>
        </w:trPr>
        <w:tc>
          <w:tcPr>
            <w:tcW w:w="2523" w:type="dxa"/>
          </w:tcPr>
          <w:p w14:paraId="56F438C7"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12.1. Sutarties nutraukimo pagrindai</w:t>
            </w:r>
          </w:p>
        </w:tc>
        <w:tc>
          <w:tcPr>
            <w:tcW w:w="7012" w:type="dxa"/>
            <w:gridSpan w:val="3"/>
          </w:tcPr>
          <w:p w14:paraId="0573ABAE" w14:textId="210F1F59" w:rsidR="00753252" w:rsidRPr="007C4F23" w:rsidRDefault="00182C20" w:rsidP="0035582F">
            <w:pPr>
              <w:jc w:val="both"/>
              <w:rPr>
                <w:rFonts w:ascii="Cambria" w:hAnsi="Cambria"/>
                <w:kern w:val="2"/>
                <w:sz w:val="22"/>
                <w:szCs w:val="22"/>
              </w:rPr>
            </w:pPr>
            <w:r w:rsidRPr="007C4F23">
              <w:rPr>
                <w:rFonts w:ascii="Cambria" w:hAnsi="Cambria"/>
                <w:kern w:val="2"/>
                <w:sz w:val="22"/>
                <w:szCs w:val="22"/>
              </w:rPr>
              <w:t>Sutartis gali būti nutraukiama rašytiniu Šalių susitarimu arba vienašališkai, Bendrosiose sąlygose nustatyta tvarka.</w:t>
            </w:r>
          </w:p>
        </w:tc>
      </w:tr>
      <w:tr w:rsidR="00753252" w:rsidRPr="007C4F23" w14:paraId="2FD6ED60" w14:textId="77777777" w:rsidTr="00B70467">
        <w:trPr>
          <w:trHeight w:val="300"/>
        </w:trPr>
        <w:tc>
          <w:tcPr>
            <w:tcW w:w="2523" w:type="dxa"/>
          </w:tcPr>
          <w:p w14:paraId="7A417329"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12.2. Esminiai Sutarties pažeidimai</w:t>
            </w:r>
          </w:p>
          <w:p w14:paraId="3BEBE20F" w14:textId="77777777" w:rsidR="00753252" w:rsidRPr="007C4F23" w:rsidRDefault="00753252" w:rsidP="0035582F">
            <w:pPr>
              <w:rPr>
                <w:rFonts w:ascii="Cambria" w:hAnsi="Cambria"/>
                <w:b/>
                <w:bCs/>
                <w:kern w:val="2"/>
                <w:sz w:val="22"/>
                <w:szCs w:val="22"/>
              </w:rPr>
            </w:pPr>
          </w:p>
        </w:tc>
        <w:tc>
          <w:tcPr>
            <w:tcW w:w="7012" w:type="dxa"/>
            <w:gridSpan w:val="3"/>
          </w:tcPr>
          <w:p w14:paraId="06CFAF18" w14:textId="77777777" w:rsidR="0089686F" w:rsidRPr="00EC135C" w:rsidRDefault="0089686F" w:rsidP="0035582F">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12.2.1. jeigu Tiekėjas nevykdo prisiimtų įsipareigojimų už Sutartyje nustatytą Sutarties kainą / įkainius;</w:t>
            </w:r>
          </w:p>
          <w:p w14:paraId="687CD633" w14:textId="77777777" w:rsidR="0089686F" w:rsidRPr="00EC135C" w:rsidRDefault="0089686F" w:rsidP="0035582F">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12.2.2.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kalendorinių dienų neištaiso pažeidimų (jei taikoma);</w:t>
            </w:r>
          </w:p>
          <w:p w14:paraId="1832625C" w14:textId="77777777" w:rsidR="0089686F" w:rsidRPr="00EC135C" w:rsidRDefault="0089686F" w:rsidP="0035582F">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12.2.3. jeigu Tiekėjas nesilaiko Sutartyje nustatytų Prekių tiekimo terminų 2 (du) kartus iš eilės arba vėluoja pristatyti Prekes daugiau nei 10 darbo dienų Sutartyje nustatytas Prekių pristatymo terminas;</w:t>
            </w:r>
          </w:p>
          <w:p w14:paraId="5FF41240" w14:textId="77777777" w:rsidR="0089686F" w:rsidRPr="00EC135C" w:rsidRDefault="0089686F" w:rsidP="0035582F">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12.2.4. jeigu Tiekėjas pažeidžia Prekių pristatymo terminus ir priskaičiuotų netesybų už vėlavimą suma viršija 20 (dvidešimt) proc. Pradinės sutarties vertės;</w:t>
            </w:r>
          </w:p>
          <w:p w14:paraId="316D0F3F" w14:textId="77777777" w:rsidR="0089686F" w:rsidRPr="00EC135C" w:rsidRDefault="0089686F" w:rsidP="0035582F">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12.2.5. Tiekėjas pažeidžia Prekių pristatymo terminus ir dėl Prekių pristatymo vėlavimo Prekės tampa nebereikalingos;</w:t>
            </w:r>
          </w:p>
          <w:p w14:paraId="3FEEB03D" w14:textId="77777777" w:rsidR="0089686F" w:rsidRPr="00EC135C" w:rsidRDefault="0089686F" w:rsidP="0035582F">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12.2.6. Tiekėjas daugiau kaip 2 (du) kartus pristato Prekes, kurios neatitinka Sutartyje ir (ar) Įstatymuose nustatytų reikalavimų Prekėms;</w:t>
            </w:r>
          </w:p>
          <w:p w14:paraId="62033361" w14:textId="1FB98F0E" w:rsidR="0042669B" w:rsidRPr="004F6CDE" w:rsidRDefault="0089686F" w:rsidP="0035582F">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12.2.7. Tiekėjas pažeidžia šios Sutarties nuostatas, reglamentuojančias konkurenciją, intelektinės nuosavybės ar konfidencialios informacijos valdymą.</w:t>
            </w:r>
          </w:p>
        </w:tc>
      </w:tr>
      <w:bookmarkEnd w:id="3"/>
      <w:tr w:rsidR="00753252" w:rsidRPr="007C4F23" w14:paraId="0D694DC5" w14:textId="77777777" w:rsidTr="004C750F">
        <w:trPr>
          <w:trHeight w:val="53"/>
        </w:trPr>
        <w:tc>
          <w:tcPr>
            <w:tcW w:w="9535" w:type="dxa"/>
            <w:gridSpan w:val="4"/>
          </w:tcPr>
          <w:p w14:paraId="635D4D3F" w14:textId="0C996F19" w:rsidR="00753252" w:rsidRPr="007C4F23" w:rsidRDefault="00182C20" w:rsidP="0035582F">
            <w:pPr>
              <w:jc w:val="center"/>
              <w:rPr>
                <w:rFonts w:ascii="Cambria" w:hAnsi="Cambria"/>
                <w:kern w:val="2"/>
                <w:sz w:val="22"/>
                <w:szCs w:val="22"/>
              </w:rPr>
            </w:pPr>
            <w:r w:rsidRPr="007C4F23">
              <w:rPr>
                <w:rFonts w:ascii="Cambria" w:hAnsi="Cambria"/>
                <w:b/>
                <w:bCs/>
                <w:kern w:val="2"/>
                <w:sz w:val="22"/>
                <w:szCs w:val="22"/>
              </w:rPr>
              <w:t>13. APLINKOSAUGINIAI IR SOCIALINIAI KRITERIJAI</w:t>
            </w:r>
          </w:p>
        </w:tc>
      </w:tr>
      <w:tr w:rsidR="00753252" w:rsidRPr="007C4F23" w14:paraId="2F126404" w14:textId="77777777" w:rsidTr="00B70467">
        <w:trPr>
          <w:trHeight w:val="300"/>
        </w:trPr>
        <w:tc>
          <w:tcPr>
            <w:tcW w:w="2523" w:type="dxa"/>
          </w:tcPr>
          <w:p w14:paraId="1BD936EA"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13.1. Aplinkosauginių kriterijų nustatymo teisinis pagrindas</w:t>
            </w:r>
          </w:p>
        </w:tc>
        <w:tc>
          <w:tcPr>
            <w:tcW w:w="7012" w:type="dxa"/>
            <w:gridSpan w:val="3"/>
          </w:tcPr>
          <w:p w14:paraId="5A5B4F68" w14:textId="77777777" w:rsidR="006369FE" w:rsidRPr="007C4F23" w:rsidRDefault="006369FE" w:rsidP="0035582F">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(minimalūs reikalavimai) ir 4.4.4 papunkčiu (savarankiškai nustatomi aplinkos apsaugos kriterijai).</w:t>
            </w:r>
          </w:p>
          <w:p w14:paraId="7EE69937" w14:textId="77777777" w:rsidR="00601F3A" w:rsidRDefault="00E16117" w:rsidP="0035582F">
            <w:pPr>
              <w:jc w:val="both"/>
              <w:rPr>
                <w:rFonts w:ascii="Cambria" w:hAnsi="Cambria"/>
                <w:color w:val="000000"/>
                <w:kern w:val="2"/>
                <w:sz w:val="22"/>
                <w:szCs w:val="22"/>
                <w:shd w:val="clear" w:color="auto" w:fill="FFFFFF"/>
              </w:rPr>
            </w:pPr>
            <w:r w:rsidRPr="00E16117">
              <w:rPr>
                <w:rFonts w:ascii="Cambria" w:hAnsi="Cambria"/>
                <w:color w:val="000000"/>
                <w:kern w:val="2"/>
                <w:sz w:val="22"/>
                <w:szCs w:val="22"/>
                <w:shd w:val="clear" w:color="auto" w:fill="FFFFFF"/>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601F3A" w:rsidRPr="007C4F23">
              <w:rPr>
                <w:rFonts w:ascii="Cambria" w:hAnsi="Cambria"/>
                <w:color w:val="000000"/>
                <w:kern w:val="2"/>
                <w:sz w:val="22"/>
                <w:szCs w:val="22"/>
                <w:shd w:val="clear" w:color="auto" w:fill="FFFFFF"/>
              </w:rPr>
              <w:t xml:space="preserve"> </w:t>
            </w:r>
          </w:p>
          <w:p w14:paraId="0DEF440D" w14:textId="6F90C000" w:rsidR="00E16117" w:rsidRPr="007C4F23" w:rsidRDefault="00601F3A" w:rsidP="0035582F">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53252" w:rsidRPr="007C4F23" w14:paraId="4DD99A0F" w14:textId="77777777" w:rsidTr="00B70467">
        <w:trPr>
          <w:trHeight w:val="300"/>
        </w:trPr>
        <w:tc>
          <w:tcPr>
            <w:tcW w:w="2523" w:type="dxa"/>
          </w:tcPr>
          <w:p w14:paraId="6F93B741"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13.2.  Su perkamomis Prekėmis susiję socialiniai kriterijai</w:t>
            </w:r>
          </w:p>
        </w:tc>
        <w:tc>
          <w:tcPr>
            <w:tcW w:w="7012" w:type="dxa"/>
            <w:gridSpan w:val="3"/>
          </w:tcPr>
          <w:p w14:paraId="733B87E7" w14:textId="5863E643" w:rsidR="00753252" w:rsidRPr="007C4F23" w:rsidRDefault="00182C20" w:rsidP="0035582F">
            <w:pPr>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Netaikoma</w:t>
            </w:r>
          </w:p>
        </w:tc>
      </w:tr>
      <w:tr w:rsidR="00753252" w:rsidRPr="007C4F23" w14:paraId="05BC9C3C" w14:textId="77777777">
        <w:trPr>
          <w:trHeight w:val="300"/>
        </w:trPr>
        <w:tc>
          <w:tcPr>
            <w:tcW w:w="9535" w:type="dxa"/>
            <w:gridSpan w:val="4"/>
          </w:tcPr>
          <w:p w14:paraId="2FF81614"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lastRenderedPageBreak/>
              <w:t xml:space="preserve">14. BENDRŲJŲ SĄLYGŲ PAKEITIMAI IR PAPILDYMAI </w:t>
            </w:r>
          </w:p>
          <w:p w14:paraId="5B73D4EE" w14:textId="77777777" w:rsidR="00753252" w:rsidRPr="007C4F23" w:rsidRDefault="00182C20" w:rsidP="0035582F">
            <w:pPr>
              <w:jc w:val="center"/>
              <w:rPr>
                <w:rFonts w:ascii="Cambria" w:hAnsi="Cambria"/>
                <w:kern w:val="2"/>
                <w:sz w:val="22"/>
                <w:szCs w:val="22"/>
              </w:rPr>
            </w:pPr>
            <w:r w:rsidRPr="007C4F23">
              <w:rPr>
                <w:rFonts w:ascii="Cambria" w:hAnsi="Cambria"/>
                <w:kern w:val="2"/>
                <w:sz w:val="22"/>
                <w:szCs w:val="22"/>
              </w:rPr>
              <w:t xml:space="preserve">(jeigu būtina dėl konkretaus Sutarties dalyko specifikos) </w:t>
            </w:r>
          </w:p>
        </w:tc>
      </w:tr>
      <w:tr w:rsidR="00753252" w:rsidRPr="007C4F23" w14:paraId="755658B6" w14:textId="77777777" w:rsidTr="00B70467">
        <w:trPr>
          <w:trHeight w:val="300"/>
        </w:trPr>
        <w:tc>
          <w:tcPr>
            <w:tcW w:w="2523" w:type="dxa"/>
          </w:tcPr>
          <w:p w14:paraId="2FC2613F"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 xml:space="preserve">14.1. </w:t>
            </w:r>
          </w:p>
        </w:tc>
        <w:tc>
          <w:tcPr>
            <w:tcW w:w="7012" w:type="dxa"/>
            <w:gridSpan w:val="3"/>
          </w:tcPr>
          <w:p w14:paraId="1E1A630B" w14:textId="2E369978" w:rsidR="00753252" w:rsidRPr="007C4F23" w:rsidRDefault="00945646" w:rsidP="0035582F">
            <w:pPr>
              <w:rPr>
                <w:rFonts w:ascii="Cambria" w:hAnsi="Cambria"/>
                <w:kern w:val="2"/>
                <w:sz w:val="22"/>
                <w:szCs w:val="22"/>
              </w:rPr>
            </w:pPr>
            <w:r w:rsidRPr="00945646">
              <w:rPr>
                <w:rFonts w:ascii="Cambria" w:hAnsi="Cambria"/>
                <w:kern w:val="2"/>
                <w:sz w:val="22"/>
                <w:szCs w:val="22"/>
              </w:rPr>
              <w:t>Netaikoma</w:t>
            </w:r>
          </w:p>
        </w:tc>
      </w:tr>
      <w:tr w:rsidR="00554688" w:rsidRPr="007C4F23" w14:paraId="22E93B39" w14:textId="77777777" w:rsidTr="00B70467">
        <w:trPr>
          <w:trHeight w:val="300"/>
        </w:trPr>
        <w:tc>
          <w:tcPr>
            <w:tcW w:w="2523" w:type="dxa"/>
          </w:tcPr>
          <w:p w14:paraId="0C963568" w14:textId="77777777" w:rsidR="00554688" w:rsidRPr="007C4F23" w:rsidRDefault="00554688" w:rsidP="0035582F">
            <w:pPr>
              <w:rPr>
                <w:rFonts w:ascii="Cambria" w:hAnsi="Cambria"/>
                <w:b/>
                <w:bCs/>
                <w:kern w:val="2"/>
                <w:sz w:val="22"/>
                <w:szCs w:val="22"/>
              </w:rPr>
            </w:pPr>
            <w:r w:rsidRPr="007C4F23">
              <w:rPr>
                <w:rFonts w:ascii="Cambria" w:hAnsi="Cambria"/>
                <w:b/>
                <w:bCs/>
                <w:kern w:val="2"/>
                <w:sz w:val="22"/>
                <w:szCs w:val="22"/>
              </w:rPr>
              <w:t>14.2.</w:t>
            </w:r>
          </w:p>
        </w:tc>
        <w:tc>
          <w:tcPr>
            <w:tcW w:w="7012" w:type="dxa"/>
            <w:gridSpan w:val="3"/>
          </w:tcPr>
          <w:p w14:paraId="7A40CC44" w14:textId="21FA3A5C" w:rsidR="00554688" w:rsidRPr="007C4F23" w:rsidRDefault="00554688" w:rsidP="0035582F">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36C3353A" w14:textId="77777777" w:rsidTr="00B70467">
        <w:trPr>
          <w:trHeight w:val="300"/>
        </w:trPr>
        <w:tc>
          <w:tcPr>
            <w:tcW w:w="2523" w:type="dxa"/>
          </w:tcPr>
          <w:p w14:paraId="6891D08C" w14:textId="77777777" w:rsidR="00554688" w:rsidRPr="007C4F23" w:rsidRDefault="00554688" w:rsidP="0035582F">
            <w:pPr>
              <w:rPr>
                <w:rFonts w:ascii="Cambria" w:hAnsi="Cambria"/>
                <w:b/>
                <w:bCs/>
                <w:kern w:val="2"/>
                <w:sz w:val="22"/>
                <w:szCs w:val="22"/>
              </w:rPr>
            </w:pPr>
            <w:r w:rsidRPr="007C4F23">
              <w:rPr>
                <w:rFonts w:ascii="Cambria" w:hAnsi="Cambria"/>
                <w:b/>
                <w:bCs/>
                <w:kern w:val="2"/>
                <w:sz w:val="22"/>
                <w:szCs w:val="22"/>
              </w:rPr>
              <w:t>14.3.</w:t>
            </w:r>
          </w:p>
        </w:tc>
        <w:tc>
          <w:tcPr>
            <w:tcW w:w="7012" w:type="dxa"/>
            <w:gridSpan w:val="3"/>
          </w:tcPr>
          <w:p w14:paraId="6FF5762B" w14:textId="17D821AC" w:rsidR="00554688" w:rsidRPr="007C4F23" w:rsidRDefault="00554688" w:rsidP="0035582F">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65C176B5" w14:textId="77777777" w:rsidTr="00B70467">
        <w:trPr>
          <w:trHeight w:val="300"/>
        </w:trPr>
        <w:tc>
          <w:tcPr>
            <w:tcW w:w="2523" w:type="dxa"/>
          </w:tcPr>
          <w:p w14:paraId="79DDB13B" w14:textId="77777777" w:rsidR="00554688" w:rsidRPr="007C4F23" w:rsidRDefault="00554688" w:rsidP="0035582F">
            <w:pPr>
              <w:rPr>
                <w:rFonts w:ascii="Cambria" w:hAnsi="Cambria"/>
                <w:b/>
                <w:bCs/>
                <w:kern w:val="2"/>
                <w:sz w:val="22"/>
                <w:szCs w:val="22"/>
              </w:rPr>
            </w:pPr>
            <w:r w:rsidRPr="007C4F23">
              <w:rPr>
                <w:rFonts w:ascii="Cambria" w:hAnsi="Cambria"/>
                <w:b/>
                <w:bCs/>
                <w:kern w:val="2"/>
                <w:sz w:val="22"/>
                <w:szCs w:val="22"/>
              </w:rPr>
              <w:t>14.4.</w:t>
            </w:r>
          </w:p>
        </w:tc>
        <w:tc>
          <w:tcPr>
            <w:tcW w:w="7012" w:type="dxa"/>
            <w:gridSpan w:val="3"/>
          </w:tcPr>
          <w:p w14:paraId="1A706AE4" w14:textId="5990716A" w:rsidR="00554688" w:rsidRPr="007C4F23" w:rsidRDefault="00554688" w:rsidP="0035582F">
            <w:pPr>
              <w:rPr>
                <w:rFonts w:ascii="Cambria" w:hAnsi="Cambria"/>
                <w:color w:val="0070C0"/>
                <w:kern w:val="2"/>
                <w:sz w:val="22"/>
                <w:szCs w:val="22"/>
              </w:rPr>
            </w:pPr>
            <w:r w:rsidRPr="007C4F23">
              <w:rPr>
                <w:rFonts w:ascii="Cambria" w:hAnsi="Cambria"/>
                <w:kern w:val="2"/>
                <w:sz w:val="22"/>
                <w:szCs w:val="22"/>
                <w:shd w:val="clear" w:color="auto" w:fill="FFFFFF"/>
              </w:rPr>
              <w:t>Netaikoma</w:t>
            </w:r>
            <w:r w:rsidRPr="007C4F23">
              <w:rPr>
                <w:rFonts w:ascii="Cambria" w:hAnsi="Cambria"/>
                <w:color w:val="0070C0"/>
                <w:kern w:val="2"/>
                <w:sz w:val="22"/>
                <w:szCs w:val="22"/>
              </w:rPr>
              <w:t xml:space="preserve"> </w:t>
            </w:r>
          </w:p>
        </w:tc>
      </w:tr>
      <w:tr w:rsidR="00753252" w:rsidRPr="007C4F23" w14:paraId="489CB9C0" w14:textId="77777777" w:rsidTr="00B70467">
        <w:trPr>
          <w:trHeight w:val="300"/>
        </w:trPr>
        <w:tc>
          <w:tcPr>
            <w:tcW w:w="2523" w:type="dxa"/>
          </w:tcPr>
          <w:p w14:paraId="49F3DB57" w14:textId="77777777" w:rsidR="00753252" w:rsidRPr="007C4F23" w:rsidRDefault="00182C20" w:rsidP="0035582F">
            <w:pPr>
              <w:rPr>
                <w:rFonts w:ascii="Cambria" w:hAnsi="Cambria"/>
                <w:b/>
                <w:bCs/>
                <w:kern w:val="2"/>
                <w:sz w:val="22"/>
                <w:szCs w:val="22"/>
              </w:rPr>
            </w:pPr>
            <w:r w:rsidRPr="007C4F23">
              <w:rPr>
                <w:rFonts w:ascii="Cambria" w:hAnsi="Cambria"/>
                <w:b/>
                <w:bCs/>
                <w:kern w:val="2"/>
                <w:sz w:val="22"/>
                <w:szCs w:val="22"/>
              </w:rPr>
              <w:t>14.5.</w:t>
            </w:r>
          </w:p>
        </w:tc>
        <w:tc>
          <w:tcPr>
            <w:tcW w:w="7012" w:type="dxa"/>
            <w:gridSpan w:val="3"/>
          </w:tcPr>
          <w:p w14:paraId="2B326D6D" w14:textId="77777777" w:rsidR="00753252" w:rsidRPr="007C4F23" w:rsidRDefault="00182C20" w:rsidP="0035582F">
            <w:pPr>
              <w:jc w:val="both"/>
              <w:rPr>
                <w:rFonts w:ascii="Cambria" w:hAnsi="Cambria"/>
                <w:kern w:val="2"/>
                <w:sz w:val="22"/>
                <w:szCs w:val="22"/>
              </w:rPr>
            </w:pPr>
            <w:r w:rsidRPr="007C4F23">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3252" w:rsidRPr="007C4F23" w14:paraId="668F8A3D" w14:textId="77777777" w:rsidTr="004C750F">
        <w:trPr>
          <w:trHeight w:val="138"/>
        </w:trPr>
        <w:tc>
          <w:tcPr>
            <w:tcW w:w="9535" w:type="dxa"/>
            <w:gridSpan w:val="4"/>
          </w:tcPr>
          <w:p w14:paraId="3F8EDBB5"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t>15. SUTARTIES PRIEDAI</w:t>
            </w:r>
          </w:p>
        </w:tc>
      </w:tr>
      <w:tr w:rsidR="00554688" w:rsidRPr="007C4F23" w14:paraId="77888B07" w14:textId="77777777" w:rsidTr="004C750F">
        <w:trPr>
          <w:trHeight w:val="141"/>
        </w:trPr>
        <w:tc>
          <w:tcPr>
            <w:tcW w:w="2523" w:type="dxa"/>
          </w:tcPr>
          <w:p w14:paraId="2BB73E0C" w14:textId="77777777" w:rsidR="00554688" w:rsidRPr="007C4F23" w:rsidRDefault="00554688" w:rsidP="0035582F">
            <w:pPr>
              <w:jc w:val="center"/>
              <w:rPr>
                <w:rFonts w:ascii="Cambria" w:hAnsi="Cambria"/>
                <w:b/>
                <w:bCs/>
                <w:kern w:val="2"/>
                <w:sz w:val="22"/>
                <w:szCs w:val="22"/>
              </w:rPr>
            </w:pPr>
            <w:r w:rsidRPr="007C4F23">
              <w:rPr>
                <w:rFonts w:ascii="Cambria" w:hAnsi="Cambria"/>
                <w:b/>
                <w:bCs/>
                <w:kern w:val="2"/>
                <w:sz w:val="22"/>
                <w:szCs w:val="22"/>
              </w:rPr>
              <w:t>15.1. Priedas Nr. 1</w:t>
            </w:r>
          </w:p>
        </w:tc>
        <w:tc>
          <w:tcPr>
            <w:tcW w:w="7012" w:type="dxa"/>
            <w:gridSpan w:val="3"/>
          </w:tcPr>
          <w:p w14:paraId="2FD41DD0" w14:textId="23E41CD0" w:rsidR="00554688" w:rsidRPr="007C4F23" w:rsidRDefault="00554688" w:rsidP="0035582F">
            <w:pPr>
              <w:jc w:val="both"/>
              <w:rPr>
                <w:rFonts w:ascii="Cambria" w:hAnsi="Cambria"/>
                <w:b/>
                <w:bCs/>
                <w:kern w:val="2"/>
                <w:sz w:val="22"/>
                <w:szCs w:val="22"/>
              </w:rPr>
            </w:pPr>
            <w:r w:rsidRPr="007C4F23">
              <w:rPr>
                <w:rFonts w:ascii="Cambria" w:hAnsi="Cambria"/>
                <w:bCs/>
                <w:kern w:val="2"/>
                <w:sz w:val="22"/>
                <w:szCs w:val="22"/>
              </w:rPr>
              <w:t>Techninė specifikacija;</w:t>
            </w:r>
          </w:p>
        </w:tc>
      </w:tr>
      <w:tr w:rsidR="00554688" w:rsidRPr="007C4F23" w14:paraId="7996425B" w14:textId="77777777" w:rsidTr="004C750F">
        <w:trPr>
          <w:trHeight w:val="53"/>
        </w:trPr>
        <w:tc>
          <w:tcPr>
            <w:tcW w:w="2523" w:type="dxa"/>
          </w:tcPr>
          <w:p w14:paraId="4C4A7CE9" w14:textId="77777777" w:rsidR="00554688" w:rsidRPr="007C4F23" w:rsidRDefault="00554688" w:rsidP="0035582F">
            <w:pPr>
              <w:jc w:val="center"/>
              <w:rPr>
                <w:rFonts w:ascii="Cambria" w:hAnsi="Cambria"/>
                <w:b/>
                <w:bCs/>
                <w:kern w:val="2"/>
                <w:sz w:val="22"/>
                <w:szCs w:val="22"/>
              </w:rPr>
            </w:pPr>
            <w:r w:rsidRPr="007C4F23">
              <w:rPr>
                <w:rFonts w:ascii="Cambria" w:hAnsi="Cambria"/>
                <w:b/>
                <w:bCs/>
                <w:kern w:val="2"/>
                <w:sz w:val="22"/>
                <w:szCs w:val="22"/>
              </w:rPr>
              <w:t>15.2. Priedas Nr. 2</w:t>
            </w:r>
          </w:p>
        </w:tc>
        <w:tc>
          <w:tcPr>
            <w:tcW w:w="7012" w:type="dxa"/>
            <w:gridSpan w:val="3"/>
          </w:tcPr>
          <w:p w14:paraId="60A6C9BD" w14:textId="01320C64" w:rsidR="00554688" w:rsidRPr="007C4F23" w:rsidRDefault="00554688" w:rsidP="0035582F">
            <w:pPr>
              <w:jc w:val="both"/>
              <w:rPr>
                <w:rFonts w:ascii="Cambria" w:hAnsi="Cambria"/>
                <w:b/>
                <w:bCs/>
                <w:kern w:val="2"/>
                <w:sz w:val="22"/>
                <w:szCs w:val="22"/>
              </w:rPr>
            </w:pPr>
            <w:r w:rsidRPr="007C4F23">
              <w:rPr>
                <w:rFonts w:ascii="Cambria" w:hAnsi="Cambria"/>
                <w:bCs/>
                <w:kern w:val="2"/>
                <w:sz w:val="22"/>
                <w:szCs w:val="22"/>
              </w:rPr>
              <w:t>Prekių žiniaraštis;</w:t>
            </w:r>
          </w:p>
        </w:tc>
      </w:tr>
      <w:tr w:rsidR="00554688" w:rsidRPr="007C4F23" w14:paraId="3F5D9098" w14:textId="77777777" w:rsidTr="00B70467">
        <w:trPr>
          <w:trHeight w:val="300"/>
        </w:trPr>
        <w:tc>
          <w:tcPr>
            <w:tcW w:w="2523" w:type="dxa"/>
          </w:tcPr>
          <w:p w14:paraId="147C9014" w14:textId="77777777" w:rsidR="00554688" w:rsidRPr="007C4F23" w:rsidRDefault="00554688" w:rsidP="0035582F">
            <w:pPr>
              <w:jc w:val="center"/>
              <w:rPr>
                <w:rFonts w:ascii="Cambria" w:hAnsi="Cambria"/>
                <w:b/>
                <w:bCs/>
                <w:kern w:val="2"/>
                <w:sz w:val="22"/>
                <w:szCs w:val="22"/>
              </w:rPr>
            </w:pPr>
            <w:r w:rsidRPr="007C4F23">
              <w:rPr>
                <w:rFonts w:ascii="Cambria" w:hAnsi="Cambria"/>
                <w:b/>
                <w:bCs/>
                <w:kern w:val="2"/>
                <w:sz w:val="22"/>
                <w:szCs w:val="22"/>
              </w:rPr>
              <w:t>15.3. Priedas Nr. 3</w:t>
            </w:r>
          </w:p>
        </w:tc>
        <w:tc>
          <w:tcPr>
            <w:tcW w:w="7012" w:type="dxa"/>
            <w:gridSpan w:val="3"/>
          </w:tcPr>
          <w:p w14:paraId="09AFFBDA" w14:textId="7812197A" w:rsidR="00554688" w:rsidRPr="007C4F23" w:rsidRDefault="00554688" w:rsidP="0035582F">
            <w:pPr>
              <w:jc w:val="both"/>
              <w:rPr>
                <w:rFonts w:ascii="Cambria" w:hAnsi="Cambria"/>
                <w:b/>
                <w:bCs/>
                <w:kern w:val="2"/>
                <w:sz w:val="22"/>
                <w:szCs w:val="22"/>
              </w:rPr>
            </w:pPr>
            <w:r w:rsidRPr="007C4F23">
              <w:rPr>
                <w:rFonts w:ascii="Cambria" w:hAnsi="Cambria"/>
                <w:bCs/>
                <w:kern w:val="2"/>
                <w:sz w:val="22"/>
                <w:szCs w:val="22"/>
              </w:rPr>
              <w:t xml:space="preserve">Pirkimo sąlygos </w:t>
            </w:r>
            <w:r w:rsidRPr="007C4F23">
              <w:rPr>
                <w:rFonts w:ascii="Cambria" w:hAnsi="Cambria"/>
                <w:sz w:val="22"/>
                <w:szCs w:val="22"/>
              </w:rPr>
              <w:t>(</w:t>
            </w:r>
            <w:r w:rsidRPr="007C4F23">
              <w:rPr>
                <w:rFonts w:ascii="Cambria" w:hAnsi="Cambria"/>
                <w:sz w:val="22"/>
                <w:szCs w:val="22"/>
                <w:lang w:eastAsia="lt-LT"/>
              </w:rPr>
              <w:t>išskyrus dokumentus, kurie pridedami kaip atskiri priedai, nurodyti aukščiau</w:t>
            </w:r>
            <w:r w:rsidRPr="007C4F23">
              <w:rPr>
                <w:rFonts w:ascii="Cambria" w:hAnsi="Cambria"/>
                <w:sz w:val="22"/>
                <w:szCs w:val="22"/>
              </w:rPr>
              <w:t>) (atskirai nepridedamos);</w:t>
            </w:r>
          </w:p>
        </w:tc>
      </w:tr>
      <w:tr w:rsidR="00554688" w:rsidRPr="007C4F23" w14:paraId="7F1397DD" w14:textId="77777777" w:rsidTr="004C750F">
        <w:trPr>
          <w:trHeight w:val="71"/>
        </w:trPr>
        <w:tc>
          <w:tcPr>
            <w:tcW w:w="2523" w:type="dxa"/>
          </w:tcPr>
          <w:p w14:paraId="0380EC1E" w14:textId="77777777" w:rsidR="00554688" w:rsidRPr="007C4F23" w:rsidRDefault="00554688" w:rsidP="0035582F">
            <w:pPr>
              <w:jc w:val="center"/>
              <w:rPr>
                <w:rFonts w:ascii="Cambria" w:hAnsi="Cambria"/>
                <w:b/>
                <w:bCs/>
                <w:kern w:val="2"/>
                <w:sz w:val="22"/>
                <w:szCs w:val="22"/>
              </w:rPr>
            </w:pPr>
            <w:r w:rsidRPr="007C4F23">
              <w:rPr>
                <w:rFonts w:ascii="Cambria" w:hAnsi="Cambria"/>
                <w:b/>
                <w:bCs/>
                <w:kern w:val="2"/>
                <w:sz w:val="22"/>
                <w:szCs w:val="22"/>
              </w:rPr>
              <w:t>15.4. Priedas Nr. 4</w:t>
            </w:r>
          </w:p>
        </w:tc>
        <w:tc>
          <w:tcPr>
            <w:tcW w:w="7012" w:type="dxa"/>
            <w:gridSpan w:val="3"/>
          </w:tcPr>
          <w:p w14:paraId="03EEE6A9" w14:textId="696847E8" w:rsidR="00554688" w:rsidRPr="007C4F23" w:rsidRDefault="00554688" w:rsidP="0035582F">
            <w:pPr>
              <w:jc w:val="both"/>
              <w:rPr>
                <w:rFonts w:ascii="Cambria" w:hAnsi="Cambria"/>
                <w:b/>
                <w:bCs/>
                <w:kern w:val="2"/>
                <w:sz w:val="22"/>
                <w:szCs w:val="22"/>
              </w:rPr>
            </w:pPr>
            <w:r w:rsidRPr="007C4F23">
              <w:rPr>
                <w:rFonts w:ascii="Cambria" w:hAnsi="Cambria"/>
                <w:bCs/>
                <w:kern w:val="2"/>
                <w:sz w:val="22"/>
                <w:szCs w:val="22"/>
              </w:rPr>
              <w:t>Tiekėjo pasiūlymas (atskirai nepridedamas);</w:t>
            </w:r>
          </w:p>
        </w:tc>
      </w:tr>
      <w:tr w:rsidR="00554688" w:rsidRPr="007C4F23" w14:paraId="499CA3CF" w14:textId="77777777" w:rsidTr="004C750F">
        <w:trPr>
          <w:trHeight w:val="53"/>
        </w:trPr>
        <w:tc>
          <w:tcPr>
            <w:tcW w:w="2523" w:type="dxa"/>
          </w:tcPr>
          <w:p w14:paraId="2DB5FB83" w14:textId="77777777" w:rsidR="00554688" w:rsidRPr="007C4F23" w:rsidRDefault="00554688" w:rsidP="0035582F">
            <w:pPr>
              <w:jc w:val="center"/>
              <w:rPr>
                <w:rFonts w:ascii="Cambria" w:hAnsi="Cambria"/>
                <w:b/>
                <w:bCs/>
                <w:kern w:val="2"/>
                <w:sz w:val="22"/>
                <w:szCs w:val="22"/>
              </w:rPr>
            </w:pPr>
            <w:r w:rsidRPr="007C4F23">
              <w:rPr>
                <w:rFonts w:ascii="Cambria" w:hAnsi="Cambria"/>
                <w:b/>
                <w:bCs/>
                <w:kern w:val="2"/>
                <w:sz w:val="22"/>
                <w:szCs w:val="22"/>
              </w:rPr>
              <w:t>15.5. Priedas Nr. 5</w:t>
            </w:r>
          </w:p>
        </w:tc>
        <w:tc>
          <w:tcPr>
            <w:tcW w:w="7012" w:type="dxa"/>
            <w:gridSpan w:val="3"/>
          </w:tcPr>
          <w:p w14:paraId="397E9EBE" w14:textId="609B7029" w:rsidR="00554688" w:rsidRPr="007C4F23" w:rsidRDefault="00554688" w:rsidP="0035582F">
            <w:pPr>
              <w:jc w:val="both"/>
              <w:rPr>
                <w:rFonts w:ascii="Cambria" w:hAnsi="Cambria"/>
                <w:b/>
                <w:bCs/>
                <w:kern w:val="2"/>
                <w:sz w:val="22"/>
                <w:szCs w:val="22"/>
              </w:rPr>
            </w:pPr>
            <w:r w:rsidRPr="007C4F23">
              <w:rPr>
                <w:rFonts w:ascii="Cambria" w:hAnsi="Cambria"/>
                <w:bCs/>
                <w:kern w:val="2"/>
                <w:sz w:val="22"/>
                <w:szCs w:val="22"/>
              </w:rPr>
              <w:t>Kiti dokumentai (jei tokių yra).</w:t>
            </w:r>
          </w:p>
        </w:tc>
      </w:tr>
      <w:tr w:rsidR="00753252" w:rsidRPr="007C4F23" w14:paraId="08F5A01F" w14:textId="77777777">
        <w:tc>
          <w:tcPr>
            <w:tcW w:w="9535" w:type="dxa"/>
            <w:gridSpan w:val="4"/>
          </w:tcPr>
          <w:p w14:paraId="19450C4D"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t>16. ŠALIŲ ATSTOVŲ PARAŠAI</w:t>
            </w:r>
          </w:p>
        </w:tc>
      </w:tr>
      <w:tr w:rsidR="00753252" w:rsidRPr="007C4F23" w14:paraId="662BF4E4" w14:textId="77777777" w:rsidTr="00B70467">
        <w:tc>
          <w:tcPr>
            <w:tcW w:w="4663" w:type="dxa"/>
            <w:gridSpan w:val="3"/>
            <w:tcBorders>
              <w:top w:val="single" w:sz="4" w:space="0" w:color="auto"/>
              <w:left w:val="single" w:sz="4" w:space="0" w:color="auto"/>
              <w:bottom w:val="single" w:sz="4" w:space="0" w:color="auto"/>
              <w:right w:val="single" w:sz="4" w:space="0" w:color="auto"/>
            </w:tcBorders>
          </w:tcPr>
          <w:p w14:paraId="520C76F0"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t>PIRKĖJAS</w:t>
            </w:r>
          </w:p>
        </w:tc>
        <w:tc>
          <w:tcPr>
            <w:tcW w:w="4872" w:type="dxa"/>
            <w:tcBorders>
              <w:top w:val="single" w:sz="4" w:space="0" w:color="auto"/>
              <w:left w:val="single" w:sz="4" w:space="0" w:color="auto"/>
              <w:bottom w:val="single" w:sz="4" w:space="0" w:color="auto"/>
              <w:right w:val="single" w:sz="4" w:space="0" w:color="auto"/>
            </w:tcBorders>
          </w:tcPr>
          <w:p w14:paraId="433BBF70" w14:textId="77777777" w:rsidR="00753252" w:rsidRPr="007C4F23" w:rsidRDefault="00182C20" w:rsidP="0035582F">
            <w:pPr>
              <w:jc w:val="center"/>
              <w:rPr>
                <w:rFonts w:ascii="Cambria" w:hAnsi="Cambria"/>
                <w:b/>
                <w:bCs/>
                <w:kern w:val="2"/>
                <w:sz w:val="22"/>
                <w:szCs w:val="22"/>
              </w:rPr>
            </w:pPr>
            <w:r w:rsidRPr="007C4F23">
              <w:rPr>
                <w:rFonts w:ascii="Cambria" w:hAnsi="Cambria"/>
                <w:b/>
                <w:bCs/>
                <w:kern w:val="2"/>
                <w:sz w:val="22"/>
                <w:szCs w:val="22"/>
              </w:rPr>
              <w:t>TIEKĖJAS</w:t>
            </w:r>
          </w:p>
        </w:tc>
      </w:tr>
      <w:tr w:rsidR="007C4F23" w:rsidRPr="007C4F23" w14:paraId="3F724239" w14:textId="77777777" w:rsidTr="00B70467">
        <w:tc>
          <w:tcPr>
            <w:tcW w:w="4663" w:type="dxa"/>
            <w:gridSpan w:val="3"/>
            <w:tcBorders>
              <w:top w:val="single" w:sz="4" w:space="0" w:color="auto"/>
              <w:left w:val="single" w:sz="4" w:space="0" w:color="auto"/>
              <w:bottom w:val="single" w:sz="4" w:space="0" w:color="auto"/>
              <w:right w:val="single" w:sz="4" w:space="0" w:color="auto"/>
            </w:tcBorders>
          </w:tcPr>
          <w:p w14:paraId="730D5483" w14:textId="77777777" w:rsidR="007C4F23" w:rsidRPr="00FB4DEE" w:rsidRDefault="007C4F23" w:rsidP="0035582F">
            <w:pPr>
              <w:jc w:val="center"/>
              <w:rPr>
                <w:rFonts w:ascii="Cambria" w:hAnsi="Cambria"/>
                <w:kern w:val="2"/>
                <w:sz w:val="22"/>
                <w:szCs w:val="22"/>
              </w:rPr>
            </w:pPr>
            <w:r w:rsidRPr="00FB4DEE">
              <w:rPr>
                <w:rFonts w:ascii="Cambria" w:hAnsi="Cambria"/>
                <w:kern w:val="2"/>
                <w:sz w:val="22"/>
                <w:szCs w:val="22"/>
              </w:rPr>
              <w:t>Generalinis direktorius</w:t>
            </w:r>
          </w:p>
          <w:p w14:paraId="3F5EBA6D" w14:textId="61701887" w:rsidR="007C4F23" w:rsidRPr="00FB4DEE" w:rsidRDefault="007C4F23" w:rsidP="0035582F">
            <w:pPr>
              <w:jc w:val="center"/>
              <w:rPr>
                <w:rFonts w:ascii="Cambria" w:hAnsi="Cambria"/>
                <w:kern w:val="2"/>
                <w:sz w:val="22"/>
                <w:szCs w:val="22"/>
              </w:rPr>
            </w:pPr>
            <w:r w:rsidRPr="00FB4DEE">
              <w:rPr>
                <w:rFonts w:ascii="Cambria" w:hAnsi="Cambria"/>
                <w:kern w:val="2"/>
                <w:sz w:val="22"/>
                <w:szCs w:val="22"/>
              </w:rPr>
              <w:t>prof. habil. dr. Renaldas Jurkevičius</w:t>
            </w:r>
          </w:p>
        </w:tc>
        <w:tc>
          <w:tcPr>
            <w:tcW w:w="4872" w:type="dxa"/>
            <w:tcBorders>
              <w:top w:val="single" w:sz="4" w:space="0" w:color="auto"/>
              <w:left w:val="single" w:sz="4" w:space="0" w:color="auto"/>
              <w:bottom w:val="single" w:sz="4" w:space="0" w:color="auto"/>
              <w:right w:val="single" w:sz="4" w:space="0" w:color="auto"/>
            </w:tcBorders>
            <w:vAlign w:val="center"/>
          </w:tcPr>
          <w:p w14:paraId="3022BB25" w14:textId="0D94A15C" w:rsidR="007C4F23" w:rsidRPr="00FB4DEE" w:rsidRDefault="007C4F23" w:rsidP="0035582F">
            <w:pPr>
              <w:jc w:val="center"/>
              <w:rPr>
                <w:rFonts w:ascii="Cambria" w:hAnsi="Cambria"/>
                <w:b/>
                <w:bCs/>
                <w:kern w:val="2"/>
                <w:sz w:val="22"/>
                <w:szCs w:val="22"/>
              </w:rPr>
            </w:pPr>
            <w:r w:rsidRPr="00FB4DEE">
              <w:rPr>
                <w:rFonts w:ascii="Cambria" w:hAnsi="Cambria"/>
                <w:kern w:val="2"/>
                <w:sz w:val="22"/>
                <w:szCs w:val="22"/>
              </w:rPr>
              <w:t>(nurodomos atstovo pareigos, vardas, pavardė)</w:t>
            </w:r>
          </w:p>
        </w:tc>
      </w:tr>
      <w:tr w:rsidR="007C4F23" w:rsidRPr="007C4F23" w14:paraId="589184D8" w14:textId="77777777" w:rsidTr="00B70467">
        <w:tc>
          <w:tcPr>
            <w:tcW w:w="4663" w:type="dxa"/>
            <w:gridSpan w:val="3"/>
            <w:tcBorders>
              <w:top w:val="single" w:sz="4" w:space="0" w:color="auto"/>
              <w:left w:val="single" w:sz="4" w:space="0" w:color="auto"/>
              <w:bottom w:val="single" w:sz="4" w:space="0" w:color="auto"/>
              <w:right w:val="single" w:sz="4" w:space="0" w:color="auto"/>
            </w:tcBorders>
          </w:tcPr>
          <w:p w14:paraId="19FEF076" w14:textId="77777777" w:rsidR="007C4F23" w:rsidRPr="00FB4DEE" w:rsidRDefault="007C4F23" w:rsidP="0035582F">
            <w:pPr>
              <w:jc w:val="center"/>
              <w:rPr>
                <w:rFonts w:ascii="Cambria" w:hAnsi="Cambria"/>
                <w:b/>
                <w:bCs/>
                <w:kern w:val="2"/>
                <w:sz w:val="22"/>
                <w:szCs w:val="22"/>
              </w:rPr>
            </w:pPr>
          </w:p>
          <w:p w14:paraId="645B8E85" w14:textId="77777777" w:rsidR="007C4F23" w:rsidRPr="00FB4DEE" w:rsidRDefault="007C4F23" w:rsidP="0035582F">
            <w:pPr>
              <w:jc w:val="center"/>
              <w:rPr>
                <w:rFonts w:ascii="Cambria" w:hAnsi="Cambria"/>
                <w:b/>
                <w:bCs/>
                <w:kern w:val="2"/>
                <w:sz w:val="22"/>
                <w:szCs w:val="22"/>
              </w:rPr>
            </w:pPr>
            <w:r w:rsidRPr="00FB4DEE">
              <w:rPr>
                <w:rFonts w:ascii="Cambria" w:hAnsi="Cambria"/>
                <w:b/>
                <w:bCs/>
                <w:kern w:val="2"/>
                <w:sz w:val="22"/>
                <w:szCs w:val="22"/>
              </w:rPr>
              <w:t>(parašas)</w:t>
            </w:r>
          </w:p>
          <w:p w14:paraId="1C29558E" w14:textId="77777777" w:rsidR="007C4F23" w:rsidRPr="00FB4DEE" w:rsidRDefault="007C4F23" w:rsidP="0035582F">
            <w:pPr>
              <w:jc w:val="center"/>
              <w:rPr>
                <w:rFonts w:ascii="Cambria" w:hAnsi="Cambria"/>
                <w:b/>
                <w:bCs/>
                <w:kern w:val="2"/>
                <w:sz w:val="22"/>
                <w:szCs w:val="22"/>
              </w:rPr>
            </w:pPr>
          </w:p>
        </w:tc>
        <w:tc>
          <w:tcPr>
            <w:tcW w:w="4872" w:type="dxa"/>
            <w:tcBorders>
              <w:top w:val="single" w:sz="4" w:space="0" w:color="auto"/>
              <w:left w:val="single" w:sz="4" w:space="0" w:color="auto"/>
              <w:bottom w:val="single" w:sz="4" w:space="0" w:color="auto"/>
              <w:right w:val="single" w:sz="4" w:space="0" w:color="auto"/>
            </w:tcBorders>
          </w:tcPr>
          <w:p w14:paraId="2C66538C" w14:textId="77777777" w:rsidR="007C4F23" w:rsidRPr="00FB4DEE" w:rsidRDefault="007C4F23" w:rsidP="0035582F">
            <w:pPr>
              <w:jc w:val="center"/>
              <w:rPr>
                <w:rFonts w:ascii="Cambria" w:hAnsi="Cambria"/>
                <w:b/>
                <w:bCs/>
                <w:kern w:val="2"/>
                <w:sz w:val="22"/>
                <w:szCs w:val="22"/>
              </w:rPr>
            </w:pPr>
          </w:p>
          <w:p w14:paraId="0D56DE0E" w14:textId="6C9FDCFA" w:rsidR="007C4F23" w:rsidRPr="00FB4DEE" w:rsidRDefault="007C4F23" w:rsidP="0035582F">
            <w:pPr>
              <w:jc w:val="center"/>
              <w:rPr>
                <w:rFonts w:ascii="Cambria" w:hAnsi="Cambria"/>
                <w:b/>
                <w:bCs/>
                <w:kern w:val="2"/>
                <w:sz w:val="22"/>
                <w:szCs w:val="22"/>
              </w:rPr>
            </w:pPr>
            <w:r w:rsidRPr="00FB4DEE">
              <w:rPr>
                <w:rFonts w:ascii="Cambria" w:hAnsi="Cambria"/>
                <w:b/>
                <w:bCs/>
                <w:kern w:val="2"/>
                <w:sz w:val="22"/>
                <w:szCs w:val="22"/>
              </w:rPr>
              <w:t>(parašas)</w:t>
            </w:r>
          </w:p>
        </w:tc>
      </w:tr>
    </w:tbl>
    <w:p w14:paraId="03F169E4" w14:textId="77777777" w:rsidR="00753252" w:rsidRPr="007C4F23" w:rsidRDefault="00753252" w:rsidP="0035582F">
      <w:pPr>
        <w:rPr>
          <w:rFonts w:ascii="Cambria" w:hAnsi="Cambria"/>
          <w:sz w:val="22"/>
          <w:szCs w:val="22"/>
        </w:rPr>
      </w:pPr>
    </w:p>
    <w:p w14:paraId="5F780C4B" w14:textId="6D1852B6" w:rsidR="00D65E55" w:rsidRDefault="00D65E55" w:rsidP="0035582F">
      <w:pPr>
        <w:rPr>
          <w:rFonts w:ascii="Cambria" w:hAnsi="Cambria"/>
          <w:sz w:val="22"/>
          <w:szCs w:val="22"/>
        </w:rPr>
      </w:pPr>
    </w:p>
    <w:p w14:paraId="5929FE1C" w14:textId="77777777" w:rsidR="00D65E55" w:rsidRDefault="00D65E55" w:rsidP="0035582F">
      <w:pPr>
        <w:rPr>
          <w:rFonts w:ascii="Cambria" w:hAnsi="Cambria"/>
          <w:sz w:val="22"/>
          <w:szCs w:val="22"/>
        </w:rPr>
      </w:pPr>
      <w:r>
        <w:rPr>
          <w:rFonts w:ascii="Cambria" w:hAnsi="Cambria"/>
          <w:sz w:val="22"/>
          <w:szCs w:val="22"/>
        </w:rPr>
        <w:br w:type="page"/>
      </w:r>
    </w:p>
    <w:p w14:paraId="6773B95B" w14:textId="42CE887B" w:rsidR="00D65E55" w:rsidRPr="002A637A" w:rsidRDefault="00D65E55" w:rsidP="0035582F">
      <w:pPr>
        <w:tabs>
          <w:tab w:val="left" w:pos="9072"/>
          <w:tab w:val="left" w:pos="9214"/>
        </w:tabs>
        <w:ind w:right="49"/>
        <w:jc w:val="right"/>
        <w:rPr>
          <w:rFonts w:ascii="Cambria" w:hAnsi="Cambria"/>
          <w:sz w:val="22"/>
          <w:szCs w:val="22"/>
        </w:rPr>
      </w:pPr>
      <w:r w:rsidRPr="002A637A">
        <w:rPr>
          <w:rFonts w:ascii="Cambria" w:hAnsi="Cambria"/>
          <w:sz w:val="22"/>
          <w:szCs w:val="22"/>
        </w:rPr>
        <w:lastRenderedPageBreak/>
        <w:t>Sutarties</w:t>
      </w:r>
      <w:r w:rsidR="00F3592B">
        <w:rPr>
          <w:rFonts w:ascii="Cambria" w:hAnsi="Cambria"/>
          <w:sz w:val="22"/>
          <w:szCs w:val="22"/>
        </w:rPr>
        <w:t xml:space="preserve"> priedas</w:t>
      </w:r>
      <w:r w:rsidRPr="002A637A">
        <w:rPr>
          <w:rFonts w:ascii="Cambria" w:hAnsi="Cambria"/>
          <w:sz w:val="22"/>
          <w:szCs w:val="22"/>
        </w:rPr>
        <w:t xml:space="preserve"> Nr.</w:t>
      </w:r>
      <w:r w:rsidR="00F3592B">
        <w:rPr>
          <w:rFonts w:ascii="Cambria" w:hAnsi="Cambria"/>
          <w:sz w:val="22"/>
          <w:szCs w:val="22"/>
        </w:rPr>
        <w:t xml:space="preserve"> 1</w:t>
      </w:r>
      <w:r w:rsidRPr="002A637A">
        <w:rPr>
          <w:rFonts w:ascii="Cambria" w:hAnsi="Cambria"/>
          <w:sz w:val="22"/>
          <w:szCs w:val="22"/>
        </w:rPr>
        <w:t xml:space="preserve"> </w:t>
      </w:r>
    </w:p>
    <w:p w14:paraId="5D9AC1B5" w14:textId="77777777" w:rsidR="00D65E55" w:rsidRPr="002A637A" w:rsidRDefault="00D65E55" w:rsidP="0035582F">
      <w:pPr>
        <w:jc w:val="right"/>
        <w:rPr>
          <w:rFonts w:ascii="Cambria" w:hAnsi="Cambria"/>
          <w:sz w:val="22"/>
          <w:szCs w:val="22"/>
        </w:rPr>
      </w:pPr>
    </w:p>
    <w:p w14:paraId="15061AF1" w14:textId="19BCB22A" w:rsidR="00D65E55" w:rsidRPr="002A637A" w:rsidRDefault="0035582F" w:rsidP="0035582F">
      <w:pPr>
        <w:jc w:val="center"/>
        <w:rPr>
          <w:rFonts w:ascii="Cambria" w:hAnsi="Cambria"/>
          <w:b/>
          <w:sz w:val="22"/>
          <w:szCs w:val="22"/>
        </w:rPr>
      </w:pPr>
      <w:r w:rsidRPr="0035582F">
        <w:rPr>
          <w:rFonts w:ascii="Cambria" w:hAnsi="Cambria"/>
          <w:b/>
          <w:sz w:val="22"/>
          <w:szCs w:val="22"/>
        </w:rPr>
        <w:t xml:space="preserve">GAMA PEILIO PATALPŲ ĮEIGOS KONTROLĖS REMONTO IR PATOLOGINĖS MEDICINOS KORPUSO APJUNGIMO </w:t>
      </w:r>
      <w:r w:rsidR="00D65E55" w:rsidRPr="002A637A">
        <w:rPr>
          <w:rFonts w:ascii="Cambria" w:hAnsi="Cambria"/>
          <w:b/>
          <w:sz w:val="22"/>
          <w:szCs w:val="22"/>
        </w:rPr>
        <w:t>TECHNIN</w:t>
      </w:r>
      <w:r w:rsidR="00D65E55" w:rsidRPr="002A637A">
        <w:rPr>
          <w:rFonts w:ascii="Cambria" w:hAnsi="Cambria" w:cs="Cambria"/>
          <w:b/>
          <w:sz w:val="22"/>
          <w:szCs w:val="22"/>
        </w:rPr>
        <w:t>Ė</w:t>
      </w:r>
      <w:r w:rsidR="00D65E55" w:rsidRPr="002A637A">
        <w:rPr>
          <w:rFonts w:ascii="Cambria" w:hAnsi="Cambria"/>
          <w:b/>
          <w:sz w:val="22"/>
          <w:szCs w:val="22"/>
        </w:rPr>
        <w:t xml:space="preserve"> SPECIFIKACIJA</w:t>
      </w:r>
    </w:p>
    <w:p w14:paraId="26444F64" w14:textId="77777777" w:rsidR="00D65E55" w:rsidRPr="002A637A" w:rsidRDefault="00D65E55" w:rsidP="0035582F">
      <w:pPr>
        <w:jc w:val="right"/>
        <w:rPr>
          <w:rFonts w:ascii="Cambria" w:hAnsi="Cambria"/>
          <w:sz w:val="22"/>
          <w:szCs w:val="22"/>
        </w:rPr>
      </w:pPr>
    </w:p>
    <w:p w14:paraId="25A67FE1" w14:textId="77777777" w:rsidR="00D65E55" w:rsidRPr="002A637A" w:rsidRDefault="00D65E55" w:rsidP="0035582F">
      <w:pPr>
        <w:jc w:val="center"/>
        <w:rPr>
          <w:rFonts w:ascii="Cambria" w:hAnsi="Cambria"/>
          <w:sz w:val="22"/>
          <w:szCs w:val="22"/>
        </w:rPr>
      </w:pPr>
      <w:r w:rsidRPr="002A637A">
        <w:rPr>
          <w:rFonts w:ascii="Cambria" w:hAnsi="Cambria"/>
          <w:sz w:val="22"/>
          <w:szCs w:val="22"/>
        </w:rPr>
        <w:t>___________________________</w:t>
      </w:r>
    </w:p>
    <w:p w14:paraId="7F849853" w14:textId="77777777" w:rsidR="00D65E55" w:rsidRPr="002A637A" w:rsidRDefault="00D65E55" w:rsidP="0035582F">
      <w:pPr>
        <w:jc w:val="center"/>
        <w:rPr>
          <w:rFonts w:ascii="Cambria" w:hAnsi="Cambria"/>
          <w:sz w:val="22"/>
          <w:szCs w:val="22"/>
        </w:rPr>
      </w:pPr>
    </w:p>
    <w:p w14:paraId="613FF148" w14:textId="6B7525EB" w:rsidR="00D65E55" w:rsidRDefault="00D65E55" w:rsidP="0035582F">
      <w:pPr>
        <w:rPr>
          <w:rFonts w:ascii="Cambria" w:hAnsi="Cambria"/>
          <w:sz w:val="22"/>
          <w:szCs w:val="22"/>
        </w:rPr>
      </w:pPr>
    </w:p>
    <w:p w14:paraId="083C874F" w14:textId="77777777" w:rsidR="00D65E55" w:rsidRDefault="00D65E55" w:rsidP="0035582F">
      <w:pPr>
        <w:rPr>
          <w:rFonts w:ascii="Cambria" w:hAnsi="Cambria"/>
          <w:sz w:val="22"/>
          <w:szCs w:val="22"/>
        </w:rPr>
      </w:pPr>
      <w:r>
        <w:rPr>
          <w:rFonts w:ascii="Cambria" w:hAnsi="Cambria"/>
          <w:sz w:val="22"/>
          <w:szCs w:val="22"/>
        </w:rPr>
        <w:br w:type="page"/>
      </w:r>
    </w:p>
    <w:p w14:paraId="26813E19" w14:textId="45F3BE4D" w:rsidR="00D65E55" w:rsidRPr="002A637A" w:rsidRDefault="00D65E55" w:rsidP="0035582F">
      <w:pPr>
        <w:jc w:val="right"/>
        <w:rPr>
          <w:rFonts w:ascii="Cambria" w:hAnsi="Cambria"/>
          <w:sz w:val="22"/>
          <w:szCs w:val="22"/>
        </w:rPr>
      </w:pPr>
      <w:r w:rsidRPr="002A637A">
        <w:rPr>
          <w:rFonts w:ascii="Cambria" w:hAnsi="Cambria"/>
          <w:sz w:val="22"/>
          <w:szCs w:val="22"/>
        </w:rPr>
        <w:lastRenderedPageBreak/>
        <w:t xml:space="preserve">  Sutarties </w:t>
      </w:r>
      <w:r w:rsidR="00F3592B">
        <w:rPr>
          <w:rFonts w:ascii="Cambria" w:hAnsi="Cambria"/>
          <w:sz w:val="22"/>
          <w:szCs w:val="22"/>
        </w:rPr>
        <w:t xml:space="preserve">priedas </w:t>
      </w:r>
      <w:r w:rsidRPr="002A637A">
        <w:rPr>
          <w:rFonts w:ascii="Cambria" w:hAnsi="Cambria"/>
          <w:sz w:val="22"/>
          <w:szCs w:val="22"/>
        </w:rPr>
        <w:t>Nr.</w:t>
      </w:r>
      <w:r w:rsidR="00F3592B">
        <w:rPr>
          <w:rFonts w:ascii="Cambria" w:hAnsi="Cambria"/>
          <w:sz w:val="22"/>
          <w:szCs w:val="22"/>
        </w:rPr>
        <w:t xml:space="preserve"> 2</w:t>
      </w:r>
    </w:p>
    <w:p w14:paraId="47381628" w14:textId="77777777" w:rsidR="00D65E55" w:rsidRPr="002A637A" w:rsidRDefault="00D65E55" w:rsidP="0035582F">
      <w:pPr>
        <w:jc w:val="right"/>
        <w:rPr>
          <w:rFonts w:ascii="Cambria" w:hAnsi="Cambria"/>
          <w:sz w:val="22"/>
          <w:szCs w:val="22"/>
        </w:rPr>
      </w:pPr>
    </w:p>
    <w:p w14:paraId="4DB6C489" w14:textId="77777777" w:rsidR="00D65E55" w:rsidRPr="002A637A" w:rsidRDefault="00D65E55" w:rsidP="0035582F">
      <w:pPr>
        <w:jc w:val="center"/>
        <w:rPr>
          <w:rFonts w:ascii="Cambria" w:hAnsi="Cambria"/>
          <w:b/>
          <w:sz w:val="22"/>
          <w:szCs w:val="22"/>
        </w:rPr>
      </w:pPr>
      <w:r w:rsidRPr="002A637A">
        <w:rPr>
          <w:rFonts w:ascii="Cambria" w:hAnsi="Cambria"/>
          <w:b/>
          <w:sz w:val="22"/>
          <w:szCs w:val="22"/>
        </w:rPr>
        <w:t>PREKI</w:t>
      </w:r>
      <w:r w:rsidRPr="002A637A">
        <w:rPr>
          <w:rFonts w:ascii="Cambria" w:hAnsi="Cambria" w:cs="Cambria"/>
          <w:b/>
          <w:sz w:val="22"/>
          <w:szCs w:val="22"/>
        </w:rPr>
        <w:t>Ų</w:t>
      </w:r>
      <w:r w:rsidRPr="002A637A">
        <w:rPr>
          <w:rFonts w:ascii="Cambria" w:hAnsi="Cambria"/>
          <w:b/>
          <w:sz w:val="22"/>
          <w:szCs w:val="22"/>
        </w:rPr>
        <w:t xml:space="preserve"> </w:t>
      </w:r>
      <w:r w:rsidRPr="002A637A">
        <w:rPr>
          <w:rFonts w:ascii="Cambria" w:hAnsi="Cambria" w:cs="Cambria"/>
          <w:b/>
          <w:sz w:val="22"/>
          <w:szCs w:val="22"/>
        </w:rPr>
        <w:t>Ž</w:t>
      </w:r>
      <w:r w:rsidRPr="002A637A">
        <w:rPr>
          <w:rFonts w:ascii="Cambria" w:hAnsi="Cambria"/>
          <w:b/>
          <w:sz w:val="22"/>
          <w:szCs w:val="22"/>
        </w:rPr>
        <w:t>INIARA</w:t>
      </w:r>
      <w:r w:rsidRPr="002A637A">
        <w:rPr>
          <w:rFonts w:ascii="Cambria" w:hAnsi="Cambria" w:cs="Blackadder ITC"/>
          <w:b/>
          <w:sz w:val="22"/>
          <w:szCs w:val="22"/>
        </w:rPr>
        <w:t>Š</w:t>
      </w:r>
      <w:r w:rsidRPr="002A637A">
        <w:rPr>
          <w:rFonts w:ascii="Cambria" w:hAnsi="Cambria"/>
          <w:b/>
          <w:sz w:val="22"/>
          <w:szCs w:val="22"/>
        </w:rPr>
        <w:t>TIS</w:t>
      </w:r>
    </w:p>
    <w:p w14:paraId="779EAAF6" w14:textId="77777777" w:rsidR="00D65E55" w:rsidRPr="002A637A" w:rsidRDefault="00D65E55" w:rsidP="0035582F">
      <w:pPr>
        <w:jc w:val="center"/>
        <w:rPr>
          <w:rFonts w:ascii="Cambria" w:hAnsi="Cambria"/>
          <w:b/>
          <w:sz w:val="22"/>
          <w:szCs w:val="22"/>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2140"/>
        <w:gridCol w:w="709"/>
        <w:gridCol w:w="1276"/>
        <w:gridCol w:w="1417"/>
        <w:gridCol w:w="1276"/>
        <w:gridCol w:w="1276"/>
        <w:gridCol w:w="1559"/>
      </w:tblGrid>
      <w:tr w:rsidR="007E06DE" w:rsidRPr="00163D27" w14:paraId="5C31F2BA" w14:textId="7254CB5A" w:rsidTr="007E06DE">
        <w:trPr>
          <w:trHeight w:val="628"/>
          <w:jc w:val="center"/>
        </w:trPr>
        <w:tc>
          <w:tcPr>
            <w:tcW w:w="832" w:type="dxa"/>
            <w:tcBorders>
              <w:top w:val="single" w:sz="4" w:space="0" w:color="auto"/>
              <w:left w:val="single" w:sz="4" w:space="0" w:color="auto"/>
              <w:bottom w:val="single" w:sz="4" w:space="0" w:color="auto"/>
              <w:right w:val="single" w:sz="4" w:space="0" w:color="auto"/>
            </w:tcBorders>
            <w:vAlign w:val="center"/>
          </w:tcPr>
          <w:p w14:paraId="1D118E7D" w14:textId="5533E18A" w:rsidR="007E06DE" w:rsidRPr="00163D27" w:rsidRDefault="0035582F" w:rsidP="0035582F">
            <w:pPr>
              <w:ind w:left="-113" w:right="-140"/>
              <w:jc w:val="center"/>
              <w:rPr>
                <w:rFonts w:ascii="Cambria" w:hAnsi="Cambria"/>
                <w:sz w:val="22"/>
                <w:szCs w:val="22"/>
              </w:rPr>
            </w:pPr>
            <w:r>
              <w:rPr>
                <w:rFonts w:ascii="Cambria" w:hAnsi="Cambria"/>
                <w:sz w:val="22"/>
                <w:szCs w:val="22"/>
              </w:rPr>
              <w:t>Eil.</w:t>
            </w:r>
            <w:r w:rsidR="007E06DE" w:rsidRPr="00163D27">
              <w:rPr>
                <w:rFonts w:ascii="Cambria" w:hAnsi="Cambria"/>
                <w:sz w:val="22"/>
                <w:szCs w:val="22"/>
              </w:rPr>
              <w:t xml:space="preserve"> Nr.</w:t>
            </w:r>
          </w:p>
        </w:tc>
        <w:tc>
          <w:tcPr>
            <w:tcW w:w="2140" w:type="dxa"/>
            <w:tcBorders>
              <w:top w:val="single" w:sz="4" w:space="0" w:color="auto"/>
              <w:left w:val="single" w:sz="4" w:space="0" w:color="auto"/>
              <w:bottom w:val="single" w:sz="4" w:space="0" w:color="auto"/>
              <w:right w:val="single" w:sz="4" w:space="0" w:color="auto"/>
            </w:tcBorders>
            <w:vAlign w:val="center"/>
          </w:tcPr>
          <w:p w14:paraId="45941346" w14:textId="77777777" w:rsidR="007E06DE" w:rsidRPr="00163D27" w:rsidRDefault="007E06DE" w:rsidP="0035582F">
            <w:pPr>
              <w:jc w:val="center"/>
              <w:rPr>
                <w:rFonts w:ascii="Cambria" w:hAnsi="Cambria"/>
                <w:sz w:val="22"/>
                <w:szCs w:val="22"/>
              </w:rPr>
            </w:pPr>
            <w:r w:rsidRPr="00163D27">
              <w:rPr>
                <w:rFonts w:ascii="Cambria" w:hAnsi="Cambria"/>
                <w:iCs/>
                <w:spacing w:val="-4"/>
                <w:sz w:val="22"/>
                <w:szCs w:val="22"/>
              </w:rPr>
              <w:t>Prekių</w:t>
            </w:r>
            <w:r w:rsidRPr="00163D27">
              <w:rPr>
                <w:rFonts w:ascii="Cambria" w:hAnsi="Cambria"/>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vAlign w:val="center"/>
          </w:tcPr>
          <w:p w14:paraId="5CB4314E" w14:textId="77777777" w:rsidR="007E06DE" w:rsidRPr="00163D27" w:rsidRDefault="007E06DE" w:rsidP="0035582F">
            <w:pPr>
              <w:jc w:val="center"/>
              <w:rPr>
                <w:rFonts w:ascii="Cambria" w:hAnsi="Cambria"/>
                <w:sz w:val="22"/>
                <w:szCs w:val="22"/>
              </w:rPr>
            </w:pPr>
            <w:r w:rsidRPr="00163D27">
              <w:rPr>
                <w:rFonts w:ascii="Cambria" w:hAnsi="Cambria"/>
                <w:sz w:val="22"/>
                <w:szCs w:val="22"/>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07D4651E" w14:textId="58E097E6" w:rsidR="007E06DE" w:rsidRPr="00163D27" w:rsidRDefault="007E06DE" w:rsidP="0035582F">
            <w:pPr>
              <w:ind w:left="-108" w:right="-88"/>
              <w:jc w:val="center"/>
              <w:rPr>
                <w:rFonts w:ascii="Cambria" w:hAnsi="Cambria"/>
                <w:sz w:val="22"/>
                <w:szCs w:val="22"/>
              </w:rPr>
            </w:pPr>
            <w:r w:rsidRPr="00163D27">
              <w:rPr>
                <w:rFonts w:ascii="Cambria" w:hAnsi="Cambria"/>
                <w:sz w:val="22"/>
                <w:szCs w:val="22"/>
              </w:rPr>
              <w:t xml:space="preserve"> </w:t>
            </w:r>
            <w:r w:rsidR="00D86D50">
              <w:rPr>
                <w:rFonts w:ascii="Cambria" w:hAnsi="Cambria"/>
                <w:sz w:val="22"/>
                <w:szCs w:val="22"/>
              </w:rPr>
              <w:t>K</w:t>
            </w:r>
            <w:r w:rsidRPr="007B4683">
              <w:rPr>
                <w:rFonts w:ascii="Cambria" w:hAnsi="Cambria"/>
                <w:sz w:val="22"/>
                <w:szCs w:val="22"/>
              </w:rPr>
              <w:t>iekis</w:t>
            </w:r>
          </w:p>
        </w:tc>
        <w:tc>
          <w:tcPr>
            <w:tcW w:w="1417" w:type="dxa"/>
            <w:tcBorders>
              <w:top w:val="single" w:sz="4" w:space="0" w:color="auto"/>
              <w:left w:val="single" w:sz="4" w:space="0" w:color="auto"/>
              <w:bottom w:val="single" w:sz="4" w:space="0" w:color="auto"/>
              <w:right w:val="single" w:sz="4" w:space="0" w:color="auto"/>
            </w:tcBorders>
            <w:vAlign w:val="center"/>
          </w:tcPr>
          <w:p w14:paraId="2E06F024" w14:textId="428FA2FE" w:rsidR="007E06DE" w:rsidRPr="007B4683" w:rsidRDefault="00F3592B" w:rsidP="0035582F">
            <w:pPr>
              <w:tabs>
                <w:tab w:val="left" w:pos="200"/>
              </w:tabs>
              <w:jc w:val="center"/>
              <w:rPr>
                <w:rFonts w:ascii="Cambria" w:hAnsi="Cambria"/>
                <w:sz w:val="22"/>
                <w:szCs w:val="22"/>
              </w:rPr>
            </w:pPr>
            <w:r>
              <w:rPr>
                <w:rFonts w:ascii="Cambria" w:hAnsi="Cambria"/>
                <w:sz w:val="22"/>
                <w:szCs w:val="22"/>
              </w:rPr>
              <w:t>Kaina už mato vnt.</w:t>
            </w:r>
            <w:r w:rsidR="007E06DE" w:rsidRPr="007B4683">
              <w:rPr>
                <w:rFonts w:ascii="Cambria" w:hAnsi="Cambria"/>
                <w:sz w:val="22"/>
                <w:szCs w:val="22"/>
              </w:rPr>
              <w:t>,</w:t>
            </w:r>
          </w:p>
          <w:p w14:paraId="5B376D91" w14:textId="77777777" w:rsidR="007E06DE" w:rsidRPr="007B4683" w:rsidRDefault="007E06DE" w:rsidP="0035582F">
            <w:pPr>
              <w:tabs>
                <w:tab w:val="left" w:pos="200"/>
              </w:tabs>
              <w:jc w:val="center"/>
              <w:rPr>
                <w:rFonts w:ascii="Cambria" w:hAnsi="Cambria"/>
                <w:sz w:val="22"/>
                <w:szCs w:val="22"/>
              </w:rPr>
            </w:pPr>
            <w:r w:rsidRPr="007B4683">
              <w:rPr>
                <w:rFonts w:ascii="Cambria" w:hAnsi="Cambria"/>
                <w:sz w:val="22"/>
                <w:szCs w:val="22"/>
              </w:rPr>
              <w:t xml:space="preserve">EUR </w:t>
            </w:r>
          </w:p>
          <w:p w14:paraId="3CF75D45" w14:textId="7873415E" w:rsidR="007E06DE" w:rsidRPr="00163D27" w:rsidRDefault="007E06DE" w:rsidP="0035582F">
            <w:pPr>
              <w:tabs>
                <w:tab w:val="left" w:pos="200"/>
              </w:tabs>
              <w:jc w:val="center"/>
              <w:rPr>
                <w:rFonts w:ascii="Cambria" w:hAnsi="Cambria"/>
                <w:sz w:val="22"/>
                <w:szCs w:val="22"/>
              </w:rPr>
            </w:pPr>
            <w:r w:rsidRPr="007B4683">
              <w:rPr>
                <w:rFonts w:ascii="Cambria" w:hAnsi="Cambria"/>
                <w:sz w:val="22"/>
                <w:szCs w:val="22"/>
              </w:rPr>
              <w:t>(be PVM)</w:t>
            </w:r>
          </w:p>
        </w:tc>
        <w:tc>
          <w:tcPr>
            <w:tcW w:w="1276" w:type="dxa"/>
            <w:tcBorders>
              <w:top w:val="single" w:sz="4" w:space="0" w:color="auto"/>
              <w:left w:val="single" w:sz="4" w:space="0" w:color="auto"/>
              <w:bottom w:val="single" w:sz="4" w:space="0" w:color="auto"/>
              <w:right w:val="single" w:sz="4" w:space="0" w:color="auto"/>
            </w:tcBorders>
            <w:vAlign w:val="center"/>
          </w:tcPr>
          <w:p w14:paraId="78C1EFF0" w14:textId="77777777" w:rsidR="007E06DE" w:rsidRPr="00163D27" w:rsidRDefault="007E06DE" w:rsidP="0035582F">
            <w:pPr>
              <w:tabs>
                <w:tab w:val="left" w:pos="200"/>
              </w:tabs>
              <w:jc w:val="center"/>
              <w:rPr>
                <w:rFonts w:ascii="Cambria" w:hAnsi="Cambria"/>
                <w:sz w:val="22"/>
                <w:szCs w:val="22"/>
              </w:rPr>
            </w:pPr>
            <w:r w:rsidRPr="00163D27">
              <w:rPr>
                <w:rFonts w:ascii="Cambria" w:hAnsi="Cambria"/>
                <w:sz w:val="22"/>
                <w:szCs w:val="22"/>
              </w:rPr>
              <w:t xml:space="preserve">Viso suma, </w:t>
            </w:r>
          </w:p>
          <w:p w14:paraId="431EBC27" w14:textId="77777777" w:rsidR="007E06DE" w:rsidRPr="00163D27" w:rsidRDefault="007E06DE" w:rsidP="0035582F">
            <w:pPr>
              <w:tabs>
                <w:tab w:val="left" w:pos="200"/>
              </w:tabs>
              <w:jc w:val="center"/>
              <w:rPr>
                <w:rFonts w:ascii="Cambria" w:hAnsi="Cambria"/>
                <w:sz w:val="22"/>
                <w:szCs w:val="22"/>
              </w:rPr>
            </w:pPr>
            <w:r w:rsidRPr="00163D27">
              <w:rPr>
                <w:rFonts w:ascii="Cambria" w:hAnsi="Cambria"/>
                <w:sz w:val="22"/>
                <w:szCs w:val="22"/>
              </w:rPr>
              <w:t xml:space="preserve">EUR </w:t>
            </w:r>
          </w:p>
          <w:p w14:paraId="0D2508A6" w14:textId="77777777" w:rsidR="007E06DE" w:rsidRPr="00163D27" w:rsidRDefault="007E06DE" w:rsidP="0035582F">
            <w:pPr>
              <w:jc w:val="center"/>
              <w:rPr>
                <w:rFonts w:ascii="Cambria" w:hAnsi="Cambria"/>
                <w:sz w:val="22"/>
                <w:szCs w:val="22"/>
              </w:rPr>
            </w:pPr>
            <w:r w:rsidRPr="00163D27">
              <w:rPr>
                <w:rFonts w:ascii="Cambria" w:hAnsi="Cambria"/>
                <w:sz w:val="22"/>
                <w:szCs w:val="22"/>
              </w:rPr>
              <w:t>(be PVM)</w:t>
            </w:r>
          </w:p>
        </w:tc>
        <w:tc>
          <w:tcPr>
            <w:tcW w:w="1276" w:type="dxa"/>
            <w:tcBorders>
              <w:top w:val="single" w:sz="4" w:space="0" w:color="auto"/>
              <w:left w:val="single" w:sz="4" w:space="0" w:color="auto"/>
              <w:bottom w:val="single" w:sz="4" w:space="0" w:color="auto"/>
              <w:right w:val="single" w:sz="4" w:space="0" w:color="auto"/>
            </w:tcBorders>
            <w:vAlign w:val="center"/>
          </w:tcPr>
          <w:p w14:paraId="60C99208" w14:textId="77777777" w:rsidR="007E06DE" w:rsidRPr="00163D27" w:rsidRDefault="007E06DE" w:rsidP="0035582F">
            <w:pPr>
              <w:tabs>
                <w:tab w:val="left" w:pos="200"/>
              </w:tabs>
              <w:jc w:val="center"/>
              <w:rPr>
                <w:rFonts w:ascii="Cambria" w:hAnsi="Cambria"/>
                <w:sz w:val="22"/>
                <w:szCs w:val="22"/>
              </w:rPr>
            </w:pPr>
            <w:r w:rsidRPr="00163D27">
              <w:rPr>
                <w:rFonts w:ascii="Cambria" w:hAnsi="Cambria"/>
                <w:sz w:val="22"/>
                <w:szCs w:val="22"/>
              </w:rPr>
              <w:t xml:space="preserve">Viso suma, </w:t>
            </w:r>
          </w:p>
          <w:p w14:paraId="2FF432EB" w14:textId="77777777" w:rsidR="007E06DE" w:rsidRPr="00163D27" w:rsidRDefault="007E06DE" w:rsidP="0035582F">
            <w:pPr>
              <w:tabs>
                <w:tab w:val="left" w:pos="200"/>
              </w:tabs>
              <w:jc w:val="center"/>
              <w:rPr>
                <w:rFonts w:ascii="Cambria" w:hAnsi="Cambria"/>
                <w:sz w:val="22"/>
                <w:szCs w:val="22"/>
              </w:rPr>
            </w:pPr>
            <w:r w:rsidRPr="00163D27">
              <w:rPr>
                <w:rFonts w:ascii="Cambria" w:hAnsi="Cambria"/>
                <w:sz w:val="22"/>
                <w:szCs w:val="22"/>
              </w:rPr>
              <w:t xml:space="preserve">EUR </w:t>
            </w:r>
          </w:p>
          <w:p w14:paraId="46523E6F" w14:textId="77777777" w:rsidR="007E06DE" w:rsidRPr="00163D27" w:rsidRDefault="007E06DE" w:rsidP="0035582F">
            <w:pPr>
              <w:tabs>
                <w:tab w:val="left" w:pos="200"/>
              </w:tabs>
              <w:jc w:val="center"/>
              <w:rPr>
                <w:rFonts w:ascii="Cambria" w:hAnsi="Cambria"/>
                <w:sz w:val="22"/>
                <w:szCs w:val="22"/>
              </w:rPr>
            </w:pPr>
            <w:r w:rsidRPr="00163D27">
              <w:rPr>
                <w:rFonts w:ascii="Cambria" w:hAnsi="Cambria"/>
                <w:sz w:val="22"/>
                <w:szCs w:val="22"/>
              </w:rPr>
              <w:t>(su PVM)</w:t>
            </w:r>
          </w:p>
        </w:tc>
        <w:tc>
          <w:tcPr>
            <w:tcW w:w="1559" w:type="dxa"/>
            <w:tcBorders>
              <w:top w:val="single" w:sz="4" w:space="0" w:color="auto"/>
              <w:left w:val="single" w:sz="4" w:space="0" w:color="auto"/>
              <w:bottom w:val="single" w:sz="4" w:space="0" w:color="auto"/>
              <w:right w:val="single" w:sz="4" w:space="0" w:color="auto"/>
            </w:tcBorders>
          </w:tcPr>
          <w:p w14:paraId="3A0A2771" w14:textId="78D07A7E" w:rsidR="007E06DE" w:rsidRPr="00163D27" w:rsidRDefault="007E06DE" w:rsidP="0035582F">
            <w:pPr>
              <w:tabs>
                <w:tab w:val="left" w:pos="200"/>
              </w:tabs>
              <w:jc w:val="center"/>
              <w:rPr>
                <w:rFonts w:ascii="Cambria" w:hAnsi="Cambria"/>
                <w:sz w:val="22"/>
                <w:szCs w:val="22"/>
              </w:rPr>
            </w:pPr>
            <w:r w:rsidRPr="009F0044">
              <w:rPr>
                <w:rFonts w:ascii="Cambria" w:hAnsi="Cambria"/>
              </w:rPr>
              <w:t>Gamintojas, prekės kodas</w:t>
            </w:r>
          </w:p>
        </w:tc>
      </w:tr>
      <w:tr w:rsidR="007E06DE" w:rsidRPr="00163D27" w14:paraId="385356A9" w14:textId="3297FBAF" w:rsidTr="007E06DE">
        <w:trPr>
          <w:trHeight w:val="259"/>
          <w:jc w:val="center"/>
        </w:trPr>
        <w:tc>
          <w:tcPr>
            <w:tcW w:w="832" w:type="dxa"/>
            <w:tcBorders>
              <w:top w:val="single" w:sz="4" w:space="0" w:color="auto"/>
              <w:left w:val="single" w:sz="4" w:space="0" w:color="auto"/>
              <w:bottom w:val="single" w:sz="4" w:space="0" w:color="auto"/>
              <w:right w:val="single" w:sz="4" w:space="0" w:color="auto"/>
            </w:tcBorders>
            <w:vAlign w:val="center"/>
          </w:tcPr>
          <w:p w14:paraId="0339B193" w14:textId="57A3B78B" w:rsidR="007E06DE" w:rsidRPr="00163D27" w:rsidRDefault="00B55B16" w:rsidP="0035582F">
            <w:pPr>
              <w:jc w:val="center"/>
              <w:rPr>
                <w:rFonts w:ascii="Cambria" w:hAnsi="Cambria"/>
                <w:sz w:val="22"/>
                <w:szCs w:val="22"/>
              </w:rPr>
            </w:pPr>
            <w:r>
              <w:rPr>
                <w:rFonts w:ascii="Cambria" w:hAnsi="Cambria"/>
                <w:sz w:val="22"/>
                <w:szCs w:val="22"/>
              </w:rPr>
              <w:t>...</w:t>
            </w:r>
          </w:p>
        </w:tc>
        <w:tc>
          <w:tcPr>
            <w:tcW w:w="2140" w:type="dxa"/>
            <w:tcBorders>
              <w:top w:val="single" w:sz="4" w:space="0" w:color="auto"/>
              <w:left w:val="single" w:sz="4" w:space="0" w:color="auto"/>
              <w:bottom w:val="single" w:sz="4" w:space="0" w:color="auto"/>
              <w:right w:val="single" w:sz="4" w:space="0" w:color="auto"/>
            </w:tcBorders>
            <w:vAlign w:val="center"/>
          </w:tcPr>
          <w:p w14:paraId="575E0C5F" w14:textId="036E7836" w:rsidR="007E06DE" w:rsidRPr="00163D27" w:rsidRDefault="00B55B16" w:rsidP="0035582F">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r>
              <w:rPr>
                <w:rFonts w:ascii="Cambria" w:eastAsia="Arial Unicode MS" w:hAnsi="Cambria"/>
                <w:sz w:val="22"/>
                <w:szCs w:val="22"/>
                <w:bdr w:val="nil"/>
              </w:rPr>
              <w:t>...</w:t>
            </w:r>
          </w:p>
        </w:tc>
        <w:tc>
          <w:tcPr>
            <w:tcW w:w="709" w:type="dxa"/>
            <w:tcBorders>
              <w:top w:val="single" w:sz="4" w:space="0" w:color="auto"/>
              <w:left w:val="single" w:sz="4" w:space="0" w:color="auto"/>
              <w:bottom w:val="single" w:sz="4" w:space="0" w:color="auto"/>
              <w:right w:val="single" w:sz="4" w:space="0" w:color="auto"/>
            </w:tcBorders>
            <w:vAlign w:val="center"/>
          </w:tcPr>
          <w:p w14:paraId="4E0D8CA7" w14:textId="0B75B46B" w:rsidR="007E06DE" w:rsidRPr="00163D27" w:rsidRDefault="00B55B16" w:rsidP="0035582F">
            <w:pPr>
              <w:jc w:val="center"/>
              <w:rPr>
                <w:rFonts w:ascii="Cambria" w:hAnsi="Cambria"/>
                <w:sz w:val="22"/>
                <w:szCs w:val="22"/>
              </w:rPr>
            </w:pPr>
            <w:r>
              <w:rPr>
                <w:rFonts w:ascii="Cambria" w:hAnsi="Cambria"/>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78D9C1F9" w14:textId="0A83AF0E" w:rsidR="007E06DE" w:rsidRPr="00163D27" w:rsidRDefault="00B55B16" w:rsidP="0035582F">
            <w:pPr>
              <w:widowControl w:val="0"/>
              <w:suppressLineNumbers/>
              <w:suppressAutoHyphens/>
              <w:jc w:val="center"/>
              <w:rPr>
                <w:rFonts w:ascii="Cambria" w:hAnsi="Cambria"/>
                <w:sz w:val="22"/>
                <w:szCs w:val="22"/>
              </w:rPr>
            </w:pPr>
            <w:r>
              <w:rPr>
                <w:rFonts w:ascii="Cambria" w:hAnsi="Cambria"/>
                <w:bCs/>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tcPr>
          <w:p w14:paraId="54F36F75" w14:textId="4C973C39" w:rsidR="007E06DE" w:rsidRPr="00163D27" w:rsidRDefault="00B55B16" w:rsidP="0035582F">
            <w:pPr>
              <w:jc w:val="center"/>
              <w:rPr>
                <w:rFonts w:ascii="Cambria" w:hAnsi="Cambria"/>
                <w:sz w:val="22"/>
                <w:szCs w:val="22"/>
              </w:rPr>
            </w:pPr>
            <w:r>
              <w:rPr>
                <w:rFonts w:ascii="Cambria" w:hAnsi="Cambria"/>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1A07BB0A" w14:textId="1F5F859A" w:rsidR="007E06DE" w:rsidRPr="00163D27" w:rsidRDefault="00B55B16" w:rsidP="0035582F">
            <w:pPr>
              <w:jc w:val="center"/>
              <w:rPr>
                <w:rFonts w:ascii="Cambria" w:hAnsi="Cambria"/>
                <w:sz w:val="22"/>
                <w:szCs w:val="22"/>
              </w:rPr>
            </w:pPr>
            <w:r>
              <w:rPr>
                <w:rFonts w:ascii="Cambria" w:hAnsi="Cambria"/>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359F38D0" w14:textId="60340A9C" w:rsidR="007E06DE" w:rsidRPr="00163D27" w:rsidRDefault="00B55B16" w:rsidP="0035582F">
            <w:pPr>
              <w:jc w:val="center"/>
              <w:rPr>
                <w:rFonts w:ascii="Cambria" w:hAnsi="Cambria"/>
                <w:sz w:val="22"/>
                <w:szCs w:val="22"/>
              </w:rPr>
            </w:pPr>
            <w:r>
              <w:rPr>
                <w:rFonts w:ascii="Cambria" w:hAnsi="Cambria"/>
                <w:sz w:val="22"/>
                <w:szCs w:val="22"/>
              </w:rPr>
              <w:t>...</w:t>
            </w:r>
          </w:p>
        </w:tc>
        <w:tc>
          <w:tcPr>
            <w:tcW w:w="1559" w:type="dxa"/>
            <w:tcBorders>
              <w:top w:val="single" w:sz="4" w:space="0" w:color="auto"/>
              <w:left w:val="single" w:sz="4" w:space="0" w:color="auto"/>
              <w:bottom w:val="single" w:sz="4" w:space="0" w:color="auto"/>
              <w:right w:val="single" w:sz="4" w:space="0" w:color="auto"/>
            </w:tcBorders>
          </w:tcPr>
          <w:p w14:paraId="0B9F360E" w14:textId="6BEA325E" w:rsidR="007E06DE" w:rsidRPr="00163D27" w:rsidRDefault="00B55B16" w:rsidP="0035582F">
            <w:pPr>
              <w:jc w:val="center"/>
              <w:rPr>
                <w:rFonts w:ascii="Cambria" w:hAnsi="Cambria"/>
                <w:sz w:val="22"/>
                <w:szCs w:val="22"/>
              </w:rPr>
            </w:pPr>
            <w:r>
              <w:rPr>
                <w:rFonts w:ascii="Cambria" w:hAnsi="Cambria"/>
                <w:sz w:val="22"/>
                <w:szCs w:val="22"/>
              </w:rPr>
              <w:t>...</w:t>
            </w:r>
          </w:p>
        </w:tc>
      </w:tr>
      <w:tr w:rsidR="007E06DE" w:rsidRPr="00163D27" w14:paraId="71C5243E" w14:textId="78B52992" w:rsidTr="007E06DE">
        <w:trPr>
          <w:trHeight w:val="259"/>
          <w:jc w:val="center"/>
        </w:trPr>
        <w:tc>
          <w:tcPr>
            <w:tcW w:w="832" w:type="dxa"/>
            <w:tcBorders>
              <w:top w:val="single" w:sz="4" w:space="0" w:color="auto"/>
              <w:left w:val="single" w:sz="4" w:space="0" w:color="auto"/>
              <w:bottom w:val="single" w:sz="4" w:space="0" w:color="auto"/>
              <w:right w:val="single" w:sz="4" w:space="0" w:color="auto"/>
            </w:tcBorders>
            <w:vAlign w:val="center"/>
          </w:tcPr>
          <w:p w14:paraId="2F2AB571" w14:textId="77777777" w:rsidR="007E06DE" w:rsidRDefault="007E06DE" w:rsidP="0035582F">
            <w:pPr>
              <w:jc w:val="center"/>
              <w:rPr>
                <w:rFonts w:ascii="Cambria" w:hAnsi="Cambria"/>
                <w:sz w:val="22"/>
                <w:szCs w:val="22"/>
              </w:rPr>
            </w:pPr>
          </w:p>
        </w:tc>
        <w:tc>
          <w:tcPr>
            <w:tcW w:w="5542" w:type="dxa"/>
            <w:gridSpan w:val="4"/>
            <w:tcBorders>
              <w:top w:val="single" w:sz="4" w:space="0" w:color="auto"/>
              <w:left w:val="single" w:sz="4" w:space="0" w:color="auto"/>
              <w:bottom w:val="single" w:sz="4" w:space="0" w:color="auto"/>
              <w:right w:val="single" w:sz="4" w:space="0" w:color="auto"/>
            </w:tcBorders>
            <w:vAlign w:val="center"/>
          </w:tcPr>
          <w:p w14:paraId="028C09E3" w14:textId="60247ED3" w:rsidR="007E06DE" w:rsidRPr="00163D27" w:rsidRDefault="007E06DE" w:rsidP="0035582F">
            <w:pPr>
              <w:jc w:val="right"/>
              <w:rPr>
                <w:rFonts w:ascii="Cambria" w:hAnsi="Cambria"/>
                <w:sz w:val="22"/>
                <w:szCs w:val="22"/>
              </w:rPr>
            </w:pPr>
            <w:r w:rsidRPr="00FB4EA2">
              <w:rPr>
                <w:rFonts w:ascii="Cambria" w:hAnsi="Cambria"/>
                <w:b/>
                <w:sz w:val="22"/>
                <w:szCs w:val="22"/>
                <w:shd w:val="clear" w:color="auto" w:fill="FFFFFF"/>
              </w:rPr>
              <w:t>Pradinės sutarties vertė Eur:</w:t>
            </w:r>
          </w:p>
        </w:tc>
        <w:tc>
          <w:tcPr>
            <w:tcW w:w="1276" w:type="dxa"/>
            <w:tcBorders>
              <w:top w:val="single" w:sz="4" w:space="0" w:color="auto"/>
              <w:left w:val="single" w:sz="4" w:space="0" w:color="auto"/>
              <w:bottom w:val="single" w:sz="4" w:space="0" w:color="auto"/>
              <w:right w:val="single" w:sz="4" w:space="0" w:color="auto"/>
            </w:tcBorders>
            <w:vAlign w:val="center"/>
          </w:tcPr>
          <w:p w14:paraId="516407CE" w14:textId="77777777" w:rsidR="007E06DE" w:rsidRPr="00163D27" w:rsidRDefault="007E06DE" w:rsidP="0035582F">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58C487A" w14:textId="77777777" w:rsidR="007E06DE" w:rsidRPr="00163D27" w:rsidRDefault="007E06DE" w:rsidP="0035582F">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08CB1C" w14:textId="77777777" w:rsidR="007E06DE" w:rsidRPr="00163D27" w:rsidRDefault="007E06DE" w:rsidP="0035582F">
            <w:pPr>
              <w:jc w:val="center"/>
              <w:rPr>
                <w:rFonts w:ascii="Cambria" w:hAnsi="Cambria"/>
                <w:sz w:val="22"/>
                <w:szCs w:val="22"/>
              </w:rPr>
            </w:pPr>
          </w:p>
        </w:tc>
      </w:tr>
    </w:tbl>
    <w:p w14:paraId="2711A860" w14:textId="3C234074" w:rsidR="00753252" w:rsidRPr="007C4F23" w:rsidRDefault="00753252" w:rsidP="0035582F">
      <w:pPr>
        <w:rPr>
          <w:rFonts w:ascii="Cambria" w:hAnsi="Cambria"/>
          <w:sz w:val="22"/>
          <w:szCs w:val="22"/>
        </w:rPr>
      </w:pPr>
    </w:p>
    <w:sectPr w:rsidR="00753252" w:rsidRPr="007C4F2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17ADD" w14:textId="77777777" w:rsidR="00777653" w:rsidRDefault="00777653">
      <w:r>
        <w:separator/>
      </w:r>
    </w:p>
  </w:endnote>
  <w:endnote w:type="continuationSeparator" w:id="0">
    <w:p w14:paraId="1EB74D69" w14:textId="77777777" w:rsidR="00777653" w:rsidRDefault="0077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Blackadder ITC">
    <w:panose1 w:val="04020505051007020D02"/>
    <w:charset w:val="00"/>
    <w:family w:val="decorativ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ndale Sans UI">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6B6387" w:rsidRDefault="006B638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6B6387" w:rsidRDefault="006B638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6B6387" w:rsidRDefault="006B638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88719" w14:textId="77777777" w:rsidR="00777653" w:rsidRDefault="00777653">
      <w:r>
        <w:separator/>
      </w:r>
    </w:p>
  </w:footnote>
  <w:footnote w:type="continuationSeparator" w:id="0">
    <w:p w14:paraId="25689C35" w14:textId="77777777" w:rsidR="00777653" w:rsidRDefault="00777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6B6387" w:rsidRDefault="006B638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6B6387" w:rsidRDefault="006B638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6B6387" w:rsidRDefault="006B638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374E"/>
    <w:rsid w:val="00047332"/>
    <w:rsid w:val="0005213B"/>
    <w:rsid w:val="00052EEE"/>
    <w:rsid w:val="00060C71"/>
    <w:rsid w:val="00077941"/>
    <w:rsid w:val="0008675D"/>
    <w:rsid w:val="00094DCC"/>
    <w:rsid w:val="000A2122"/>
    <w:rsid w:val="000B003E"/>
    <w:rsid w:val="000B063D"/>
    <w:rsid w:val="000B4DF3"/>
    <w:rsid w:val="000B6168"/>
    <w:rsid w:val="000D5E51"/>
    <w:rsid w:val="000E6F4B"/>
    <w:rsid w:val="000F7AC9"/>
    <w:rsid w:val="00114011"/>
    <w:rsid w:val="00120D32"/>
    <w:rsid w:val="0012395B"/>
    <w:rsid w:val="00137221"/>
    <w:rsid w:val="00146CA8"/>
    <w:rsid w:val="00160C73"/>
    <w:rsid w:val="00162911"/>
    <w:rsid w:val="00181872"/>
    <w:rsid w:val="00182C20"/>
    <w:rsid w:val="00193E7C"/>
    <w:rsid w:val="001C238E"/>
    <w:rsid w:val="001E560A"/>
    <w:rsid w:val="00247685"/>
    <w:rsid w:val="0025007F"/>
    <w:rsid w:val="0027376C"/>
    <w:rsid w:val="002755BD"/>
    <w:rsid w:val="0028501F"/>
    <w:rsid w:val="002A0EC0"/>
    <w:rsid w:val="002A5BA9"/>
    <w:rsid w:val="002C2849"/>
    <w:rsid w:val="002E31E9"/>
    <w:rsid w:val="002E3CDF"/>
    <w:rsid w:val="002F0B5F"/>
    <w:rsid w:val="002F59B7"/>
    <w:rsid w:val="00301165"/>
    <w:rsid w:val="00317D7E"/>
    <w:rsid w:val="00332B14"/>
    <w:rsid w:val="003466EE"/>
    <w:rsid w:val="00354C4A"/>
    <w:rsid w:val="0035582F"/>
    <w:rsid w:val="00360972"/>
    <w:rsid w:val="003644B9"/>
    <w:rsid w:val="00382408"/>
    <w:rsid w:val="003B59FF"/>
    <w:rsid w:val="003B721A"/>
    <w:rsid w:val="003E5074"/>
    <w:rsid w:val="003E6954"/>
    <w:rsid w:val="003F6983"/>
    <w:rsid w:val="00405493"/>
    <w:rsid w:val="00415D78"/>
    <w:rsid w:val="00417855"/>
    <w:rsid w:val="0042669B"/>
    <w:rsid w:val="0046411C"/>
    <w:rsid w:val="00470289"/>
    <w:rsid w:val="004A4E9B"/>
    <w:rsid w:val="004C750F"/>
    <w:rsid w:val="004D3766"/>
    <w:rsid w:val="004F6CDE"/>
    <w:rsid w:val="00512063"/>
    <w:rsid w:val="00522233"/>
    <w:rsid w:val="00522318"/>
    <w:rsid w:val="00525703"/>
    <w:rsid w:val="00542CAA"/>
    <w:rsid w:val="00543272"/>
    <w:rsid w:val="00553F07"/>
    <w:rsid w:val="00554688"/>
    <w:rsid w:val="0057004F"/>
    <w:rsid w:val="005734C9"/>
    <w:rsid w:val="00576A5E"/>
    <w:rsid w:val="005938A1"/>
    <w:rsid w:val="005B71C9"/>
    <w:rsid w:val="005F6930"/>
    <w:rsid w:val="00601F1E"/>
    <w:rsid w:val="00601F3A"/>
    <w:rsid w:val="006113F6"/>
    <w:rsid w:val="00611F32"/>
    <w:rsid w:val="00612C93"/>
    <w:rsid w:val="0063016D"/>
    <w:rsid w:val="006369FE"/>
    <w:rsid w:val="00650512"/>
    <w:rsid w:val="00671127"/>
    <w:rsid w:val="00682208"/>
    <w:rsid w:val="0068673C"/>
    <w:rsid w:val="006925DC"/>
    <w:rsid w:val="006B6387"/>
    <w:rsid w:val="006C6BD6"/>
    <w:rsid w:val="006D029C"/>
    <w:rsid w:val="006D1254"/>
    <w:rsid w:val="006D6C33"/>
    <w:rsid w:val="006F27F3"/>
    <w:rsid w:val="006F425C"/>
    <w:rsid w:val="006F5B19"/>
    <w:rsid w:val="00700B7E"/>
    <w:rsid w:val="00705FC0"/>
    <w:rsid w:val="007104EC"/>
    <w:rsid w:val="007356D2"/>
    <w:rsid w:val="007375E8"/>
    <w:rsid w:val="00753252"/>
    <w:rsid w:val="007557C4"/>
    <w:rsid w:val="00763705"/>
    <w:rsid w:val="007765AC"/>
    <w:rsid w:val="00777653"/>
    <w:rsid w:val="00780C2F"/>
    <w:rsid w:val="0079420B"/>
    <w:rsid w:val="007B4683"/>
    <w:rsid w:val="007C2DE8"/>
    <w:rsid w:val="007C4F23"/>
    <w:rsid w:val="007E06DE"/>
    <w:rsid w:val="007E21D9"/>
    <w:rsid w:val="008233E4"/>
    <w:rsid w:val="0084530E"/>
    <w:rsid w:val="00861825"/>
    <w:rsid w:val="0089360A"/>
    <w:rsid w:val="00894143"/>
    <w:rsid w:val="0089686F"/>
    <w:rsid w:val="008973E2"/>
    <w:rsid w:val="008B0DE6"/>
    <w:rsid w:val="008B3A1F"/>
    <w:rsid w:val="008C15A2"/>
    <w:rsid w:val="008C32B2"/>
    <w:rsid w:val="008E3824"/>
    <w:rsid w:val="008F06C2"/>
    <w:rsid w:val="00902612"/>
    <w:rsid w:val="009073C9"/>
    <w:rsid w:val="00924407"/>
    <w:rsid w:val="009271DA"/>
    <w:rsid w:val="00934059"/>
    <w:rsid w:val="00945646"/>
    <w:rsid w:val="009540D9"/>
    <w:rsid w:val="00963EE4"/>
    <w:rsid w:val="00965317"/>
    <w:rsid w:val="00980128"/>
    <w:rsid w:val="00982972"/>
    <w:rsid w:val="00985624"/>
    <w:rsid w:val="009A7DCE"/>
    <w:rsid w:val="009D4C6F"/>
    <w:rsid w:val="009D736B"/>
    <w:rsid w:val="009E6751"/>
    <w:rsid w:val="00A046C1"/>
    <w:rsid w:val="00A2187E"/>
    <w:rsid w:val="00A3586A"/>
    <w:rsid w:val="00A471F9"/>
    <w:rsid w:val="00A55ED3"/>
    <w:rsid w:val="00A56866"/>
    <w:rsid w:val="00A77999"/>
    <w:rsid w:val="00A77B07"/>
    <w:rsid w:val="00A83E8B"/>
    <w:rsid w:val="00AA6358"/>
    <w:rsid w:val="00AB25C1"/>
    <w:rsid w:val="00AE6F39"/>
    <w:rsid w:val="00AF4386"/>
    <w:rsid w:val="00B053E1"/>
    <w:rsid w:val="00B37411"/>
    <w:rsid w:val="00B54572"/>
    <w:rsid w:val="00B55B16"/>
    <w:rsid w:val="00B6535E"/>
    <w:rsid w:val="00B70467"/>
    <w:rsid w:val="00B76241"/>
    <w:rsid w:val="00B86E07"/>
    <w:rsid w:val="00BA732B"/>
    <w:rsid w:val="00BD224D"/>
    <w:rsid w:val="00BE2543"/>
    <w:rsid w:val="00BF70F6"/>
    <w:rsid w:val="00C05F31"/>
    <w:rsid w:val="00C11CA7"/>
    <w:rsid w:val="00C468C5"/>
    <w:rsid w:val="00CA4ED2"/>
    <w:rsid w:val="00CB0548"/>
    <w:rsid w:val="00CB139D"/>
    <w:rsid w:val="00CB3DDE"/>
    <w:rsid w:val="00CB4493"/>
    <w:rsid w:val="00CE08B9"/>
    <w:rsid w:val="00CE1EFE"/>
    <w:rsid w:val="00D001A4"/>
    <w:rsid w:val="00D34439"/>
    <w:rsid w:val="00D34C31"/>
    <w:rsid w:val="00D42443"/>
    <w:rsid w:val="00D43364"/>
    <w:rsid w:val="00D55728"/>
    <w:rsid w:val="00D65E55"/>
    <w:rsid w:val="00D854F2"/>
    <w:rsid w:val="00D86D50"/>
    <w:rsid w:val="00D90295"/>
    <w:rsid w:val="00DA3836"/>
    <w:rsid w:val="00DD5A41"/>
    <w:rsid w:val="00DE7627"/>
    <w:rsid w:val="00DF4DEE"/>
    <w:rsid w:val="00E16117"/>
    <w:rsid w:val="00E21F78"/>
    <w:rsid w:val="00E25D9A"/>
    <w:rsid w:val="00E27E96"/>
    <w:rsid w:val="00E456B6"/>
    <w:rsid w:val="00E45E28"/>
    <w:rsid w:val="00E73221"/>
    <w:rsid w:val="00E7622F"/>
    <w:rsid w:val="00E862C2"/>
    <w:rsid w:val="00E87680"/>
    <w:rsid w:val="00E97DA9"/>
    <w:rsid w:val="00EA3520"/>
    <w:rsid w:val="00EA4F27"/>
    <w:rsid w:val="00EC135C"/>
    <w:rsid w:val="00ED1ABA"/>
    <w:rsid w:val="00ED7678"/>
    <w:rsid w:val="00EE1911"/>
    <w:rsid w:val="00EE4032"/>
    <w:rsid w:val="00EE4AED"/>
    <w:rsid w:val="00EF31D2"/>
    <w:rsid w:val="00F212DB"/>
    <w:rsid w:val="00F22E19"/>
    <w:rsid w:val="00F3592B"/>
    <w:rsid w:val="00F54491"/>
    <w:rsid w:val="00F56CAF"/>
    <w:rsid w:val="00F75682"/>
    <w:rsid w:val="00F87FE3"/>
    <w:rsid w:val="00F91642"/>
    <w:rsid w:val="00FB4DEE"/>
    <w:rsid w:val="00FC3F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unhideWhenUsed/>
    <w:rsid w:val="000E6F4B"/>
    <w:rPr>
      <w:sz w:val="20"/>
    </w:rPr>
  </w:style>
  <w:style w:type="character" w:customStyle="1" w:styleId="CommentTextChar">
    <w:name w:val="Comment Text Char"/>
    <w:basedOn w:val="DefaultParagraphFont"/>
    <w:link w:val="CommentText"/>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8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2C7033-23C0-4496-91BF-8E828E78D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2D49BBF-5787-4476-89EA-F4D6B33B86AE}">
  <ds:schemaRefs>
    <ds:schemaRef ds:uri="http://schemas.microsoft.com/sharepoint/v3/contenttype/forms"/>
  </ds:schemaRefs>
</ds:datastoreItem>
</file>

<file path=customXml/itemProps3.xml><?xml version="1.0" encoding="utf-8"?>
<ds:datastoreItem xmlns:ds="http://schemas.openxmlformats.org/officeDocument/2006/customXml" ds:itemID="{4D005581-AAEB-4968-B73D-3EE9CDAA465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453</TotalTime>
  <Pages>9</Pages>
  <Words>9673</Words>
  <Characters>5515</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Karina Gudavičiūtė</cp:lastModifiedBy>
  <cp:revision>56</cp:revision>
  <cp:lastPrinted>2025-05-06T08:02:00Z</cp:lastPrinted>
  <dcterms:created xsi:type="dcterms:W3CDTF">2025-05-05T13:13:00Z</dcterms:created>
  <dcterms:modified xsi:type="dcterms:W3CDTF">2026-04-03T11:58:00Z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